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16du wp14">
  <w:body>
    <w:p w:rsidR="001F71E2" w:rsidRDefault="00C73681" w14:paraId="464978B0" w14:textId="77777777">
      <w:pPr>
        <w:pStyle w:val="Header"/>
        <w:tabs>
          <w:tab w:val="clear" w:pos="4320"/>
          <w:tab w:val="clear" w:pos="8640"/>
        </w:tabs>
        <w:spacing w:line="19" w:lineRule="exact"/>
        <w:rPr>
          <w:noProof/>
          <w:sz w:val="24"/>
        </w:rPr>
      </w:pPr>
      <w:r>
        <w:rPr>
          <w:noProof/>
        </w:rPr>
        <mc:AlternateContent>
          <mc:Choice Requires="wps">
            <w:drawing>
              <wp:anchor distT="0" distB="0" distL="114300" distR="114300" simplePos="0" relativeHeight="251660288" behindDoc="1" locked="1" layoutInCell="0" allowOverlap="1" wp14:anchorId="27FD9F34" wp14:editId="47D15DD7">
                <wp:simplePos x="0" y="0"/>
                <wp:positionH relativeFrom="page">
                  <wp:posOffset>914400</wp:posOffset>
                </wp:positionH>
                <wp:positionV relativeFrom="paragraph">
                  <wp:posOffset>0</wp:posOffset>
                </wp:positionV>
                <wp:extent cx="5943600" cy="12065"/>
                <wp:effectExtent l="0" t="3175" r="0" b="381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2"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" w14:anchorId="5F1580BB">
                <w10:wrap anchorx="page"/>
                <w10:anchorlock/>
              </v:rect>
            </w:pict>
          </mc:Fallback>
        </mc:AlternateContent>
      </w:r>
    </w:p>
    <w:p w:rsidRPr="0065766F" w:rsidR="00671B3A" w:rsidP="00A1444B" w:rsidRDefault="00671B3A" w14:paraId="0BA7E3C3" w14:textId="77777777">
      <w:pPr>
        <w:pStyle w:val="Heading1"/>
        <w:rPr>
          <w:b/>
        </w:rPr>
      </w:pPr>
      <w:bookmarkStart w:name="_Toc172949833" w:id="0"/>
      <w:bookmarkStart w:name="_Toc172950443" w:id="1"/>
      <w:bookmarkStart w:name="_Toc177406048" w:id="2"/>
      <w:bookmarkStart w:name="_Toc177408338" w:id="3"/>
      <w:bookmarkStart w:name="_Toc182380713" w:id="4"/>
      <w:bookmarkStart w:name="_Toc184626059" w:id="5"/>
      <w:bookmarkStart w:name="_Toc184626236" w:id="6"/>
      <w:bookmarkStart w:name="_Toc187558192" w:id="7"/>
      <w:bookmarkStart w:name="_Toc187561329" w:id="8"/>
      <w:bookmarkStart w:name="_Toc201647218" w:id="9"/>
      <w:bookmarkStart w:name="_Toc231876509" w:id="10"/>
      <w:bookmarkStart w:name="_Toc232580695" w:id="11"/>
      <w:bookmarkStart w:name="_Toc243292422" w:id="12"/>
      <w:bookmarkStart w:name="_Toc243292671" w:id="13"/>
      <w:bookmarkStart w:name="_Toc243293611" w:id="14"/>
      <w:bookmarkStart w:name="_Toc243466771" w:id="15"/>
    </w:p>
    <w:p w:rsidRPr="00C73681" w:rsidR="001F71E2" w:rsidRDefault="00C73681" w14:paraId="42D971ED" w14:textId="77777777">
      <w:pPr>
        <w:pStyle w:val="Heading1"/>
        <w:ind w:left="1440"/>
        <w:rPr>
          <w:b/>
          <w:lang w:val="fr-CA"/>
        </w:rPr>
      </w:pPr>
      <w:r w:rsidRPr="0065766F">
        <w:rPr>
          <w:b/>
        </w:rPr>
        <w:tab/>
      </w:r>
      <w:r w:rsidRPr="0065766F" w:rsidR="0046504B">
        <w:rPr>
          <w:b/>
        </w:rPr>
        <w:tab/>
      </w:r>
      <w:r w:rsidRPr="0065766F" w:rsidR="005D0988">
        <w:rPr>
          <w:b/>
        </w:rPr>
        <w:tab/>
      </w:r>
      <w:r w:rsidRPr="00C73681" w:rsidR="00857F16">
        <w:rPr>
          <w:b/>
          <w:lang w:val="fr-CA"/>
        </w:rPr>
        <w:t>7</w:t>
      </w:r>
      <w:r w:rsidRPr="00C73681" w:rsidR="008E2CA9">
        <w:rPr>
          <w:b/>
          <w:lang w:val="fr-CA"/>
        </w:rPr>
        <w:t>.0</w:t>
      </w:r>
      <w:r w:rsidRPr="00C73681" w:rsidR="008E2CA9">
        <w:rPr>
          <w:b/>
          <w:lang w:val="fr-CA"/>
        </w:rPr>
        <w:tab/>
      </w:r>
      <w:r w:rsidRPr="00C73681" w:rsidR="00857F16">
        <w:rPr>
          <w:b/>
          <w:lang w:val="fr-CA"/>
        </w:rPr>
        <w:t>PROGRAMME</w:t>
      </w:r>
      <w:bookmarkStart w:name="_Toc243466772" w:id="1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Pr="00C73681" w:rsidR="001F71E2" w:rsidRDefault="00C73681" w14:paraId="2AF472E1" w14:textId="77777777">
      <w:pPr>
        <w:pStyle w:val="Heading1"/>
        <w:ind w:left="1440"/>
        <w:rPr>
          <w:b/>
          <w:lang w:val="fr-CA"/>
        </w:rPr>
      </w:pPr>
      <w:r w:rsidRPr="00C73681">
        <w:rPr>
          <w:b/>
          <w:lang w:val="fr-CA"/>
        </w:rPr>
        <w:tab/>
      </w:r>
      <w:r w:rsidRPr="00C73681" w:rsidR="004A386C">
        <w:rPr>
          <w:b/>
          <w:lang w:val="fr-CA"/>
        </w:rPr>
        <w:tab/>
      </w:r>
      <w:r w:rsidRPr="00C73681" w:rsidR="0046504B">
        <w:rPr>
          <w:b/>
          <w:lang w:val="fr-CA"/>
        </w:rPr>
        <w:tab/>
      </w:r>
      <w:r w:rsidRPr="00C73681" w:rsidR="00857F16">
        <w:rPr>
          <w:b/>
          <w:lang w:val="fr-CA"/>
        </w:rPr>
        <w:t>7</w:t>
      </w:r>
      <w:r w:rsidRPr="00C73681" w:rsidR="005927E7">
        <w:rPr>
          <w:b/>
          <w:lang w:val="fr-CA"/>
        </w:rPr>
        <w:t>.</w:t>
      </w:r>
      <w:r w:rsidRPr="00C73681" w:rsidR="00DD7CDC">
        <w:rPr>
          <w:b/>
          <w:lang w:val="fr-CA"/>
        </w:rPr>
        <w:t>8</w:t>
      </w:r>
      <w:r w:rsidRPr="00C73681" w:rsidR="008E2CA9">
        <w:rPr>
          <w:b/>
          <w:lang w:val="fr-CA"/>
        </w:rPr>
        <w:tab/>
      </w:r>
      <w:r w:rsidRPr="00C73681" w:rsidR="00933A06">
        <w:rPr>
          <w:b/>
          <w:lang w:val="fr-CA"/>
        </w:rPr>
        <w:t>Plaintes/Réactions</w:t>
      </w:r>
    </w:p>
    <w:bookmarkEnd w:id="16"/>
    <w:p w:rsidRPr="00C73681" w:rsidR="008E2CA9" w:rsidP="008E2CA9" w:rsidRDefault="008E2CA9" w14:paraId="7EE7FD26" w14:textId="77777777">
      <w:pPr>
        <w:rPr>
          <w:sz w:val="24"/>
          <w:lang w:val="fr-CA"/>
        </w:rPr>
      </w:pPr>
    </w:p>
    <w:p w:rsidRPr="00C73681" w:rsidR="001F71E2" w:rsidRDefault="00C73681" w14:paraId="24E78BB9" w14:textId="77777777">
      <w:pPr>
        <w:spacing w:line="19" w:lineRule="exact"/>
        <w:rPr>
          <w:sz w:val="24"/>
          <w:lang w:val="fr-CA"/>
        </w:rPr>
      </w:pPr>
      <w:r>
        <w:rPr>
          <w:noProof/>
        </w:rPr>
        <mc:AlternateContent>
          <mc:Choice Requires="wps">
            <w:drawing>
              <wp:anchor distT="0" distB="0" distL="114300" distR="114300" simplePos="0" relativeHeight="251661312" behindDoc="1" locked="1" layoutInCell="0" allowOverlap="1" wp14:anchorId="4609D3AD" wp14:editId="020A7422">
                <wp:simplePos x="0" y="0"/>
                <wp:positionH relativeFrom="page">
                  <wp:posOffset>927735</wp:posOffset>
                </wp:positionH>
                <wp:positionV relativeFrom="paragraph">
                  <wp:posOffset>-46990</wp:posOffset>
                </wp:positionV>
                <wp:extent cx="5943600" cy="12065"/>
                <wp:effectExtent l="3810" t="2540" r="0" b="444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3" style="position:absolute;margin-left:73.05pt;margin-top:-3.7pt;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" w14:anchorId="3C76D6EE">
                <w10:wrap anchorx="page"/>
                <w10:anchorlock/>
              </v:rect>
            </w:pict>
          </mc:Fallback>
        </mc:AlternateContent>
      </w:r>
    </w:p>
    <w:p w:rsidRPr="00C73681" w:rsidR="008E2CA9" w:rsidP="00650E68" w:rsidRDefault="008E2CA9" w14:paraId="61E807DB" w14:textId="77777777">
      <w:pPr>
        <w:rPr>
          <w:sz w:val="22"/>
          <w:szCs w:val="22"/>
          <w:lang w:val="fr-CA"/>
        </w:rPr>
      </w:pPr>
    </w:p>
    <w:p w:rsidRPr="00C73681" w:rsidR="001F71E2" w:rsidRDefault="00C73681" w14:paraId="1D82399F" w14:textId="77777777">
      <w:pPr>
        <w:jc w:val="center"/>
        <w:rPr>
          <w:sz w:val="24"/>
          <w:lang w:val="fr-CA"/>
        </w:rPr>
      </w:pPr>
      <w:r w:rsidRPr="00C73681">
        <w:rPr>
          <w:b/>
          <w:sz w:val="24"/>
          <w:u w:val="single"/>
          <w:lang w:val="fr-CA"/>
        </w:rPr>
        <w:t>POLITIQUE</w:t>
      </w:r>
    </w:p>
    <w:p w:rsidRPr="00C73681" w:rsidR="00A27B30" w:rsidP="00AF267F" w:rsidRDefault="00A27B30" w14:paraId="27E9532B" w14:textId="77777777">
      <w:pPr>
        <w:rPr>
          <w:sz w:val="10"/>
          <w:szCs w:val="10"/>
          <w:lang w:val="fr-CA"/>
        </w:rPr>
      </w:pPr>
    </w:p>
    <w:p w:rsidRPr="00C73681" w:rsidR="001F71E2" w:rsidRDefault="00C73681" w14:paraId="3D285A42" w14:textId="77777777">
      <w:pPr>
        <w:jc w:val="both"/>
        <w:rPr>
          <w:sz w:val="22"/>
          <w:szCs w:val="22"/>
          <w:lang w:val="fr-CA"/>
        </w:rPr>
      </w:pPr>
      <w:r w:rsidRPr="00C73681">
        <w:rPr>
          <w:sz w:val="22"/>
          <w:szCs w:val="22"/>
          <w:lang w:val="fr-CA"/>
        </w:rPr>
        <w:t xml:space="preserve">Une procédure de réclamation/rétroaction est un élément important de la fourniture d'un soutien de qualité qui répond aux besoins des personnes et qui favorise l'amélioration continue de la prestation de services.  Les informations reçues dans le cadre de cette </w:t>
      </w:r>
      <w:r w:rsidRPr="00C73681" w:rsidR="00574B95">
        <w:rPr>
          <w:sz w:val="22"/>
          <w:szCs w:val="22"/>
          <w:lang w:val="fr-CA"/>
        </w:rPr>
        <w:t xml:space="preserve">procédure peuvent aider l'agence </w:t>
      </w:r>
      <w:r w:rsidRPr="00C73681">
        <w:rPr>
          <w:sz w:val="22"/>
          <w:szCs w:val="22"/>
          <w:lang w:val="fr-CA"/>
        </w:rPr>
        <w:t>à prendre des mesures pour mieux aider les personnes et/ou améliorer les pratiques administratives.</w:t>
      </w:r>
    </w:p>
    <w:p w:rsidRPr="00C73681" w:rsidR="00933A06" w:rsidP="00694F45" w:rsidRDefault="00933A06" w14:paraId="501B7450" w14:textId="77777777">
      <w:pPr>
        <w:jc w:val="both"/>
        <w:rPr>
          <w:sz w:val="22"/>
          <w:szCs w:val="22"/>
          <w:lang w:val="fr-CA"/>
        </w:rPr>
      </w:pPr>
    </w:p>
    <w:p w:rsidRPr="00C73681" w:rsidR="001F71E2" w:rsidP="4BB8C64B" w:rsidRDefault="00C73681" w14:paraId="4849EED6" w14:textId="77777777" w14:noSpellErr="1">
      <w:pPr>
        <w:jc w:val="both"/>
        <w:rPr>
          <w:sz w:val="22"/>
          <w:szCs w:val="22"/>
          <w:lang w:val="en-US"/>
        </w:rPr>
      </w:pPr>
      <w:r w:rsidRPr="4BB8C64B" w:rsidR="00C73681">
        <w:rPr>
          <w:sz w:val="22"/>
          <w:szCs w:val="22"/>
          <w:lang w:val="en-US"/>
        </w:rPr>
        <w:t xml:space="preserve">L'agence </w:t>
      </w:r>
      <w:r w:rsidRPr="4BB8C64B" w:rsidR="00574B95">
        <w:rPr>
          <w:sz w:val="22"/>
          <w:szCs w:val="22"/>
          <w:lang w:val="en-US"/>
        </w:rPr>
        <w:t xml:space="preserve">prendra les </w:t>
      </w:r>
      <w:r w:rsidRPr="4BB8C64B" w:rsidR="00933A06">
        <w:rPr>
          <w:sz w:val="22"/>
          <w:szCs w:val="22"/>
          <w:lang w:val="en-US"/>
        </w:rPr>
        <w:t xml:space="preserve">plaintes au sérieux et </w:t>
      </w:r>
      <w:r w:rsidRPr="4BB8C64B" w:rsidR="00BF767A">
        <w:rPr>
          <w:sz w:val="22"/>
          <w:szCs w:val="22"/>
          <w:lang w:val="en-US"/>
        </w:rPr>
        <w:t>examinera/enquêtera</w:t>
      </w:r>
      <w:r w:rsidRPr="4BB8C64B" w:rsidR="00933A06">
        <w:rPr>
          <w:sz w:val="22"/>
          <w:szCs w:val="22"/>
          <w:lang w:val="en-US"/>
        </w:rPr>
        <w:t xml:space="preserve"> sur les </w:t>
      </w:r>
      <w:r w:rsidRPr="4BB8C64B" w:rsidR="00574B95">
        <w:rPr>
          <w:sz w:val="22"/>
          <w:szCs w:val="22"/>
          <w:lang w:val="en-US"/>
        </w:rPr>
        <w:t xml:space="preserve">questions </w:t>
      </w:r>
      <w:r w:rsidRPr="4BB8C64B" w:rsidR="00BF767A">
        <w:rPr>
          <w:sz w:val="22"/>
          <w:szCs w:val="22"/>
          <w:lang w:val="en-US"/>
        </w:rPr>
        <w:t>portées à son attention</w:t>
      </w:r>
      <w:r w:rsidRPr="4BB8C64B" w:rsidR="00574B95">
        <w:rPr>
          <w:sz w:val="22"/>
          <w:szCs w:val="22"/>
          <w:lang w:val="en-US"/>
        </w:rPr>
        <w:t xml:space="preserve">.  </w:t>
      </w:r>
      <w:r w:rsidRPr="4BB8C64B" w:rsidR="00933A06">
        <w:rPr>
          <w:sz w:val="22"/>
          <w:szCs w:val="22"/>
          <w:lang w:val="en-US"/>
        </w:rPr>
        <w:t>Toutefois, l'agence n'est pas censée tenter de résoudre les plaintes qu'elle pourrait juger frivoles ou vexatoires.</w:t>
      </w:r>
    </w:p>
    <w:p w:rsidRPr="00C73681" w:rsidR="00AF267F" w:rsidP="00AF267F" w:rsidRDefault="00AF267F" w14:paraId="575C7669" w14:textId="77777777">
      <w:pPr>
        <w:rPr>
          <w:spacing w:val="-3"/>
          <w:sz w:val="22"/>
          <w:szCs w:val="22"/>
          <w:lang w:val="fr-CA"/>
        </w:rPr>
      </w:pPr>
    </w:p>
    <w:p w:rsidRPr="00C73681" w:rsidR="00694F45" w:rsidP="00AF267F" w:rsidRDefault="00694F45" w14:paraId="11377EDA" w14:textId="77777777">
      <w:pPr>
        <w:rPr>
          <w:spacing w:val="-3"/>
          <w:sz w:val="22"/>
          <w:szCs w:val="22"/>
          <w:lang w:val="fr-CA"/>
        </w:rPr>
      </w:pPr>
    </w:p>
    <w:p w:rsidRPr="00C73681" w:rsidR="001F71E2" w:rsidRDefault="00933A06" w14:paraId="190A2978" w14:textId="77777777">
      <w:pPr>
        <w:jc w:val="center"/>
        <w:rPr>
          <w:b/>
          <w:spacing w:val="-3"/>
          <w:sz w:val="24"/>
          <w:u w:val="single"/>
          <w:lang w:val="fr-CA"/>
        </w:rPr>
      </w:pPr>
      <w:r w:rsidRPr="00C73681">
        <w:rPr>
          <w:b/>
          <w:spacing w:val="-3"/>
          <w:sz w:val="24"/>
          <w:u w:val="single"/>
          <w:lang w:val="fr-CA"/>
        </w:rPr>
        <w:t>PROCEDURE</w:t>
      </w:r>
    </w:p>
    <w:p w:rsidRPr="00C73681" w:rsidR="00AF267F" w:rsidP="00AF267F" w:rsidRDefault="00AF267F" w14:paraId="35E5A3E1" w14:textId="77777777">
      <w:pPr>
        <w:rPr>
          <w:spacing w:val="-3"/>
          <w:sz w:val="10"/>
          <w:szCs w:val="10"/>
          <w:lang w:val="fr-CA"/>
        </w:rPr>
      </w:pPr>
    </w:p>
    <w:p w:rsidRPr="00C73681" w:rsidR="001F71E2" w:rsidRDefault="00C73681" w14:paraId="45CCCCEC" w14:textId="77777777">
      <w:pPr>
        <w:jc w:val="both"/>
        <w:rPr>
          <w:spacing w:val="-3"/>
          <w:sz w:val="22"/>
          <w:szCs w:val="22"/>
          <w:lang w:val="fr-CA"/>
        </w:rPr>
      </w:pPr>
      <w:r w:rsidRPr="00C73681">
        <w:rPr>
          <w:b/>
          <w:spacing w:val="-3"/>
          <w:sz w:val="22"/>
          <w:szCs w:val="22"/>
          <w:u w:val="single"/>
          <w:lang w:val="fr-CA"/>
        </w:rPr>
        <w:t>Définitions</w:t>
      </w:r>
    </w:p>
    <w:p w:rsidRPr="00C73681" w:rsidR="00A27B30" w:rsidP="00694F45" w:rsidRDefault="00A27B30" w14:paraId="5CDE5FEF" w14:textId="77777777">
      <w:pPr>
        <w:jc w:val="both"/>
        <w:rPr>
          <w:spacing w:val="-3"/>
          <w:sz w:val="10"/>
          <w:szCs w:val="10"/>
          <w:lang w:val="fr-CA"/>
        </w:rPr>
      </w:pPr>
    </w:p>
    <w:p w:rsidRPr="00C73681" w:rsidR="001F71E2" w:rsidRDefault="00C73681" w14:paraId="5A134ABC" w14:textId="77777777">
      <w:pPr>
        <w:jc w:val="both"/>
        <w:rPr>
          <w:spacing w:val="-3"/>
          <w:sz w:val="22"/>
          <w:szCs w:val="22"/>
          <w:lang w:val="fr-CA"/>
        </w:rPr>
      </w:pPr>
      <w:r w:rsidRPr="00C73681">
        <w:rPr>
          <w:spacing w:val="-3"/>
          <w:sz w:val="22"/>
          <w:szCs w:val="22"/>
          <w:lang w:val="fr-CA"/>
        </w:rPr>
        <w:t>Une "</w:t>
      </w:r>
      <w:r w:rsidRPr="00C73681">
        <w:rPr>
          <w:b/>
          <w:spacing w:val="-3"/>
          <w:sz w:val="22"/>
          <w:szCs w:val="22"/>
          <w:lang w:val="fr-CA"/>
        </w:rPr>
        <w:t>plainte</w:t>
      </w:r>
      <w:r w:rsidRPr="00C73681">
        <w:rPr>
          <w:spacing w:val="-3"/>
          <w:sz w:val="22"/>
          <w:szCs w:val="22"/>
          <w:lang w:val="fr-CA"/>
        </w:rPr>
        <w:t>" est l'expression d'un mécontentement concernant les services et/ou les aides fournis</w:t>
      </w:r>
      <w:r w:rsidRPr="00C73681" w:rsidR="008D2206">
        <w:rPr>
          <w:spacing w:val="-3"/>
          <w:sz w:val="22"/>
          <w:szCs w:val="22"/>
          <w:lang w:val="fr-CA"/>
        </w:rPr>
        <w:t>.  Une plainte peut être exprimée par une personne ayant une déficience intellectuelle qui reçoit des services et des aides de l'organisme de service, ou par une personne agissant en son nom, ou par le grand public, concernant les services et les aides fournis par l'organisme de service.  Une plainte peut être formulée de manière formelle, par exemple par lettre, ou informelle, par exemple verbalement.</w:t>
      </w:r>
    </w:p>
    <w:p w:rsidRPr="00C73681" w:rsidR="00933A06" w:rsidP="00694F45" w:rsidRDefault="00933A06" w14:paraId="3126F241" w14:textId="77777777">
      <w:pPr>
        <w:jc w:val="both"/>
        <w:rPr>
          <w:spacing w:val="-3"/>
          <w:sz w:val="22"/>
          <w:szCs w:val="22"/>
          <w:lang w:val="fr-CA"/>
        </w:rPr>
      </w:pPr>
    </w:p>
    <w:p w:rsidRPr="00C73681" w:rsidR="001F71E2" w:rsidRDefault="00C73681" w14:paraId="3E2866EE" w14:textId="77777777">
      <w:pPr>
        <w:jc w:val="both"/>
        <w:rPr>
          <w:spacing w:val="-3"/>
          <w:sz w:val="22"/>
          <w:szCs w:val="22"/>
          <w:lang w:val="fr-CA"/>
        </w:rPr>
      </w:pPr>
      <w:r w:rsidRPr="00C73681">
        <w:rPr>
          <w:spacing w:val="-3"/>
          <w:sz w:val="22"/>
          <w:szCs w:val="22"/>
          <w:lang w:val="fr-CA"/>
        </w:rPr>
        <w:t>Le "</w:t>
      </w:r>
      <w:r w:rsidRPr="00C73681">
        <w:rPr>
          <w:b/>
          <w:spacing w:val="-3"/>
          <w:sz w:val="22"/>
          <w:szCs w:val="22"/>
          <w:lang w:val="fr-CA"/>
        </w:rPr>
        <w:t>retour d'information</w:t>
      </w:r>
      <w:r w:rsidRPr="00C73681">
        <w:rPr>
          <w:spacing w:val="-3"/>
          <w:sz w:val="22"/>
          <w:szCs w:val="22"/>
          <w:lang w:val="fr-CA"/>
        </w:rPr>
        <w:t>" peut être positif ou négatif et concerne les services et/ou les aides fournis par l'agence.  Le retour d'information peut être sollicité, comme les informations et les commentaires recueillis dans le cadre d'une enquête de satisfaction, ou non sollicité, comme une lettre d'une personne, d'une personne agissant en son nom ou du grand public concernant les services et les aides fournis par l'agence.  Le retour d'information peut être formel, comme une enquête ou une lettre, ou informel, comme une plainte verbale.</w:t>
      </w:r>
    </w:p>
    <w:p w:rsidRPr="00C73681" w:rsidR="009142D6" w:rsidP="00694F45" w:rsidRDefault="009142D6" w14:paraId="2F017E98" w14:textId="77777777">
      <w:pPr>
        <w:jc w:val="both"/>
        <w:rPr>
          <w:spacing w:val="-3"/>
          <w:sz w:val="22"/>
          <w:szCs w:val="22"/>
          <w:lang w:val="fr-CA"/>
        </w:rPr>
      </w:pPr>
    </w:p>
    <w:p w:rsidRPr="00C73681" w:rsidR="001F71E2" w:rsidRDefault="00B51BC3" w14:paraId="676267A8" w14:textId="77777777">
      <w:pPr>
        <w:jc w:val="both"/>
        <w:rPr>
          <w:spacing w:val="-3"/>
          <w:sz w:val="22"/>
          <w:szCs w:val="22"/>
          <w:lang w:val="fr-CA"/>
        </w:rPr>
      </w:pPr>
      <w:r w:rsidRPr="00C73681">
        <w:rPr>
          <w:spacing w:val="-3"/>
          <w:sz w:val="22"/>
          <w:szCs w:val="22"/>
          <w:lang w:val="fr-CA"/>
        </w:rPr>
        <w:t xml:space="preserve">Dans le cadre des procédures d'admission, la </w:t>
      </w:r>
      <w:proofErr w:type="spellStart"/>
      <w:r w:rsidRPr="00C73681" w:rsidR="00C73681">
        <w:rPr>
          <w:spacing w:val="-3"/>
          <w:sz w:val="22"/>
          <w:szCs w:val="22"/>
          <w:lang w:val="fr-CA"/>
        </w:rPr>
        <w:t>Kinsmen</w:t>
      </w:r>
      <w:proofErr w:type="spellEnd"/>
      <w:r w:rsidRPr="00C73681" w:rsidR="00C73681">
        <w:rPr>
          <w:spacing w:val="-3"/>
          <w:sz w:val="22"/>
          <w:szCs w:val="22"/>
          <w:lang w:val="fr-CA"/>
        </w:rPr>
        <w:t xml:space="preserve"> Community </w:t>
      </w:r>
      <w:proofErr w:type="spellStart"/>
      <w:r w:rsidRPr="00C73681" w:rsidR="00C73681">
        <w:rPr>
          <w:spacing w:val="-3"/>
          <w:sz w:val="22"/>
          <w:szCs w:val="22"/>
          <w:lang w:val="fr-CA"/>
        </w:rPr>
        <w:t>Residence</w:t>
      </w:r>
      <w:proofErr w:type="spellEnd"/>
      <w:r w:rsidRPr="00C73681" w:rsidR="00C73681">
        <w:rPr>
          <w:spacing w:val="-3"/>
          <w:sz w:val="22"/>
          <w:szCs w:val="22"/>
          <w:lang w:val="fr-CA"/>
        </w:rPr>
        <w:t xml:space="preserve"> fournira des informations sur la procédure de plainte et de retour d'information à toutes les personnes qui entrent en contact avec l'agence, et/ou à une personne agissant en leur </w:t>
      </w:r>
      <w:r w:rsidRPr="00C73681" w:rsidR="00530AB3">
        <w:rPr>
          <w:spacing w:val="-3"/>
          <w:sz w:val="22"/>
          <w:szCs w:val="22"/>
          <w:lang w:val="fr-CA"/>
        </w:rPr>
        <w:t>nom</w:t>
      </w:r>
      <w:r w:rsidRPr="00C73681" w:rsidR="00C73681">
        <w:rPr>
          <w:spacing w:val="-3"/>
          <w:sz w:val="22"/>
          <w:szCs w:val="22"/>
          <w:lang w:val="fr-CA"/>
        </w:rPr>
        <w:t xml:space="preserve">, le cas échéant. </w:t>
      </w:r>
    </w:p>
    <w:p w:rsidRPr="00C73681" w:rsidR="00366295" w:rsidP="00694F45" w:rsidRDefault="00366295" w14:paraId="452F7B16" w14:textId="77777777">
      <w:pPr>
        <w:jc w:val="both"/>
        <w:rPr>
          <w:spacing w:val="-3"/>
          <w:sz w:val="22"/>
          <w:szCs w:val="22"/>
          <w:lang w:val="fr-CA"/>
        </w:rPr>
      </w:pPr>
    </w:p>
    <w:p w:rsidRPr="00C73681" w:rsidR="001F71E2" w:rsidRDefault="00C73681" w14:paraId="4991D9C7" w14:textId="77777777">
      <w:pPr>
        <w:jc w:val="both"/>
        <w:rPr>
          <w:b/>
          <w:spacing w:val="-3"/>
          <w:sz w:val="22"/>
          <w:szCs w:val="22"/>
          <w:u w:val="single"/>
          <w:lang w:val="fr-CA"/>
        </w:rPr>
      </w:pPr>
      <w:r w:rsidRPr="00C73681">
        <w:rPr>
          <w:b/>
          <w:spacing w:val="-3"/>
          <w:sz w:val="22"/>
          <w:szCs w:val="22"/>
          <w:u w:val="single"/>
          <w:lang w:val="fr-CA"/>
        </w:rPr>
        <w:t>Services linguistiques en français</w:t>
      </w:r>
    </w:p>
    <w:p w:rsidRPr="00C73681" w:rsidR="00A27B30" w:rsidP="00694F45" w:rsidRDefault="00A27B30" w14:paraId="7B5C7883" w14:textId="77777777">
      <w:pPr>
        <w:jc w:val="both"/>
        <w:rPr>
          <w:spacing w:val="-3"/>
          <w:sz w:val="10"/>
          <w:szCs w:val="10"/>
          <w:lang w:val="fr-CA"/>
        </w:rPr>
      </w:pPr>
    </w:p>
    <w:p w:rsidRPr="00C73681" w:rsidR="001F71E2" w:rsidRDefault="00C73681" w14:paraId="258835E6" w14:textId="77777777">
      <w:pPr>
        <w:jc w:val="both"/>
        <w:rPr>
          <w:spacing w:val="-3"/>
          <w:sz w:val="22"/>
          <w:szCs w:val="22"/>
          <w:lang w:val="fr-CA"/>
        </w:rPr>
      </w:pPr>
      <w:r w:rsidRPr="00C73681">
        <w:rPr>
          <w:spacing w:val="-3"/>
          <w:sz w:val="22"/>
          <w:szCs w:val="22"/>
          <w:lang w:val="fr-CA"/>
        </w:rPr>
        <w:t xml:space="preserve">Si une plainte est déposée </w:t>
      </w:r>
      <w:r w:rsidRPr="00C73681" w:rsidR="00694F45">
        <w:rPr>
          <w:spacing w:val="-3"/>
          <w:sz w:val="22"/>
          <w:szCs w:val="22"/>
          <w:lang w:val="fr-CA"/>
        </w:rPr>
        <w:t xml:space="preserve">concernant les </w:t>
      </w:r>
      <w:r w:rsidRPr="00C73681">
        <w:rPr>
          <w:spacing w:val="-3"/>
          <w:sz w:val="22"/>
          <w:szCs w:val="22"/>
          <w:lang w:val="fr-CA"/>
        </w:rPr>
        <w:t>services en français, tout sera mis en œuvre pour répondre à la question soulevée et apporter une solution.  Par exemple</w:t>
      </w:r>
      <w:r w:rsidRPr="00C73681" w:rsidR="00404311">
        <w:rPr>
          <w:spacing w:val="-3"/>
          <w:sz w:val="22"/>
          <w:szCs w:val="22"/>
          <w:lang w:val="fr-CA"/>
        </w:rPr>
        <w:t xml:space="preserve">, </w:t>
      </w:r>
      <w:r w:rsidRPr="00C73681">
        <w:rPr>
          <w:spacing w:val="-3"/>
          <w:sz w:val="22"/>
          <w:szCs w:val="22"/>
          <w:lang w:val="fr-CA"/>
        </w:rPr>
        <w:t xml:space="preserve">si la personne ou la </w:t>
      </w:r>
      <w:r w:rsidRPr="00C73681" w:rsidR="00192A8A">
        <w:rPr>
          <w:spacing w:val="-3"/>
          <w:sz w:val="22"/>
          <w:szCs w:val="22"/>
          <w:lang w:val="fr-CA"/>
        </w:rPr>
        <w:t xml:space="preserve">famille demande qu'un document soit </w:t>
      </w:r>
      <w:r w:rsidRPr="00C73681">
        <w:rPr>
          <w:spacing w:val="-3"/>
          <w:sz w:val="22"/>
          <w:szCs w:val="22"/>
          <w:lang w:val="fr-CA"/>
        </w:rPr>
        <w:t xml:space="preserve">fourni </w:t>
      </w:r>
      <w:r w:rsidRPr="00C73681" w:rsidR="00404311">
        <w:rPr>
          <w:spacing w:val="-3"/>
          <w:sz w:val="22"/>
          <w:szCs w:val="22"/>
          <w:lang w:val="fr-CA"/>
        </w:rPr>
        <w:t xml:space="preserve">en </w:t>
      </w:r>
      <w:r w:rsidRPr="00C73681">
        <w:rPr>
          <w:spacing w:val="-3"/>
          <w:sz w:val="22"/>
          <w:szCs w:val="22"/>
          <w:lang w:val="fr-CA"/>
        </w:rPr>
        <w:t>français</w:t>
      </w:r>
      <w:r w:rsidRPr="00C73681" w:rsidR="0062499C">
        <w:rPr>
          <w:spacing w:val="-3"/>
          <w:sz w:val="22"/>
          <w:szCs w:val="22"/>
          <w:lang w:val="fr-CA"/>
        </w:rPr>
        <w:t>, l</w:t>
      </w:r>
      <w:r w:rsidRPr="00C73681">
        <w:rPr>
          <w:spacing w:val="-3"/>
          <w:sz w:val="22"/>
          <w:szCs w:val="22"/>
          <w:lang w:val="fr-CA"/>
        </w:rPr>
        <w:t>'agence fera traduire le document si possible</w:t>
      </w:r>
      <w:r w:rsidRPr="00C73681" w:rsidR="00694F45">
        <w:rPr>
          <w:spacing w:val="-3"/>
          <w:sz w:val="22"/>
          <w:szCs w:val="22"/>
          <w:lang w:val="fr-CA"/>
        </w:rPr>
        <w:t xml:space="preserve">, en </w:t>
      </w:r>
      <w:r w:rsidRPr="00C73681">
        <w:rPr>
          <w:spacing w:val="-3"/>
          <w:sz w:val="22"/>
          <w:szCs w:val="22"/>
          <w:lang w:val="fr-CA"/>
        </w:rPr>
        <w:t>fonction des coûts impliqués et de la pertinence par rapport aux besoins de la personne et/ou de la famille.</w:t>
      </w:r>
    </w:p>
    <w:p w:rsidRPr="00C73681" w:rsidR="00FF5799" w:rsidP="00694F45" w:rsidRDefault="00FF5799" w14:paraId="75887937" w14:textId="77777777">
      <w:pPr>
        <w:jc w:val="both"/>
        <w:rPr>
          <w:spacing w:val="-3"/>
          <w:sz w:val="22"/>
          <w:szCs w:val="22"/>
          <w:lang w:val="fr-CA"/>
        </w:rPr>
      </w:pPr>
    </w:p>
    <w:p w:rsidRPr="00C73681" w:rsidR="001F71E2" w:rsidRDefault="004E3111" w14:paraId="0F9F29D2" w14:textId="77777777">
      <w:pPr>
        <w:jc w:val="both"/>
        <w:rPr>
          <w:b/>
          <w:spacing w:val="-3"/>
          <w:sz w:val="22"/>
          <w:szCs w:val="22"/>
          <w:u w:val="single"/>
          <w:lang w:val="fr-CA"/>
        </w:rPr>
      </w:pPr>
      <w:r w:rsidRPr="00C73681">
        <w:rPr>
          <w:b/>
          <w:spacing w:val="-3"/>
          <w:sz w:val="22"/>
          <w:szCs w:val="22"/>
          <w:u w:val="single"/>
          <w:lang w:val="fr-CA"/>
        </w:rPr>
        <w:t xml:space="preserve">Procédure de </w:t>
      </w:r>
      <w:r w:rsidRPr="00C73681" w:rsidR="00C73681">
        <w:rPr>
          <w:b/>
          <w:spacing w:val="-3"/>
          <w:sz w:val="22"/>
          <w:szCs w:val="22"/>
          <w:u w:val="single"/>
          <w:lang w:val="fr-CA"/>
        </w:rPr>
        <w:t>réclamation et de retour d'information</w:t>
      </w:r>
    </w:p>
    <w:p w:rsidRPr="00C73681" w:rsidR="00A27B30" w:rsidP="00694F45" w:rsidRDefault="00A27B30" w14:paraId="6814140F" w14:textId="77777777">
      <w:pPr>
        <w:jc w:val="both"/>
        <w:rPr>
          <w:spacing w:val="-3"/>
          <w:sz w:val="10"/>
          <w:szCs w:val="10"/>
          <w:lang w:val="fr-CA"/>
        </w:rPr>
      </w:pPr>
    </w:p>
    <w:p w:rsidRPr="00C73681" w:rsidR="001F71E2" w:rsidRDefault="00C73681" w14:paraId="65527B2F" w14:textId="77777777">
      <w:pPr>
        <w:jc w:val="both"/>
        <w:rPr>
          <w:spacing w:val="-3"/>
          <w:sz w:val="22"/>
          <w:szCs w:val="22"/>
          <w:lang w:val="fr-CA"/>
        </w:rPr>
      </w:pPr>
      <w:r w:rsidRPr="00C73681">
        <w:rPr>
          <w:spacing w:val="-3"/>
          <w:sz w:val="22"/>
          <w:szCs w:val="22"/>
          <w:lang w:val="fr-CA"/>
        </w:rPr>
        <w:t xml:space="preserve">L'agence documentera et conservera toutes les informations et tentera de résoudre les plaintes ou de traiter tout commentaire négatif.  Dans la mesure du possible, l'agence fera des efforts raisonnables pour résoudre ou traiter la question à la satisfaction mutuelle de la personne et de l'agence.  À tous les stades de la procédure, la personne a le droit et sera informée qu'elle a le droit de faire appel à sa famille ou à des services communautaires appropriés pour l'aider ou la défendre. </w:t>
      </w:r>
    </w:p>
    <w:p w:rsidRPr="00C73681" w:rsidR="000C5C34" w:rsidP="00694F45" w:rsidRDefault="000C5C34" w14:paraId="284C9DF5" w14:textId="77777777">
      <w:pPr>
        <w:jc w:val="both"/>
        <w:rPr>
          <w:spacing w:val="-3"/>
          <w:sz w:val="10"/>
          <w:szCs w:val="10"/>
          <w:lang w:val="fr-CA"/>
        </w:rPr>
      </w:pPr>
    </w:p>
    <w:p w:rsidRPr="00C73681" w:rsidR="001F71E2" w:rsidRDefault="00C73681" w14:paraId="1E54785A" w14:textId="77777777">
      <w:pPr>
        <w:pStyle w:val="ListParagraph"/>
        <w:numPr>
          <w:ilvl w:val="0"/>
          <w:numId w:val="9"/>
        </w:numPr>
        <w:jc w:val="both"/>
        <w:rPr>
          <w:spacing w:val="-3"/>
          <w:sz w:val="22"/>
          <w:szCs w:val="22"/>
          <w:lang w:val="fr-CA"/>
        </w:rPr>
      </w:pPr>
      <w:r w:rsidRPr="00C73681">
        <w:rPr>
          <w:spacing w:val="-3"/>
          <w:sz w:val="22"/>
          <w:szCs w:val="22"/>
          <w:lang w:val="fr-CA"/>
        </w:rPr>
        <w:t xml:space="preserve">Il est entendu que toute </w:t>
      </w:r>
      <w:r w:rsidRPr="00C73681" w:rsidR="008D2206">
        <w:rPr>
          <w:spacing w:val="-3"/>
          <w:sz w:val="22"/>
          <w:szCs w:val="22"/>
          <w:lang w:val="fr-CA"/>
        </w:rPr>
        <w:t xml:space="preserve">plainte ou réaction </w:t>
      </w:r>
      <w:r w:rsidRPr="00C73681" w:rsidR="007C6127">
        <w:rPr>
          <w:spacing w:val="-3"/>
          <w:sz w:val="22"/>
          <w:szCs w:val="22"/>
          <w:lang w:val="fr-CA"/>
        </w:rPr>
        <w:t>négative doit faire l'objet d'</w:t>
      </w:r>
      <w:r w:rsidRPr="00C73681">
        <w:rPr>
          <w:spacing w:val="-3"/>
          <w:sz w:val="22"/>
          <w:szCs w:val="22"/>
          <w:lang w:val="fr-CA"/>
        </w:rPr>
        <w:t xml:space="preserve">une discussion initiale entre le </w:t>
      </w:r>
      <w:r w:rsidRPr="00C73681" w:rsidR="004A3556">
        <w:rPr>
          <w:spacing w:val="-3"/>
          <w:sz w:val="22"/>
          <w:szCs w:val="22"/>
          <w:lang w:val="fr-CA"/>
        </w:rPr>
        <w:t xml:space="preserve">personnel et la personne concernée en </w:t>
      </w:r>
      <w:r w:rsidRPr="00C73681">
        <w:rPr>
          <w:spacing w:val="-3"/>
          <w:sz w:val="22"/>
          <w:szCs w:val="22"/>
          <w:lang w:val="fr-CA"/>
        </w:rPr>
        <w:t xml:space="preserve">vue d'une résolution.  </w:t>
      </w:r>
    </w:p>
    <w:p w:rsidRPr="00C73681" w:rsidR="000C5C34" w:rsidP="00694F45" w:rsidRDefault="000C5C34" w14:paraId="2999DEF3" w14:textId="77777777">
      <w:pPr>
        <w:pStyle w:val="ListParagraph"/>
        <w:jc w:val="both"/>
        <w:rPr>
          <w:spacing w:val="-3"/>
          <w:sz w:val="22"/>
          <w:szCs w:val="22"/>
          <w:lang w:val="fr-CA"/>
        </w:rPr>
      </w:pPr>
    </w:p>
    <w:p w:rsidRPr="00C73681" w:rsidR="001F71E2" w:rsidRDefault="00C73681" w14:paraId="0F0AEA58" w14:textId="77777777">
      <w:pPr>
        <w:pStyle w:val="ListParagraph"/>
        <w:jc w:val="both"/>
        <w:rPr>
          <w:spacing w:val="-3"/>
          <w:sz w:val="22"/>
          <w:szCs w:val="22"/>
          <w:lang w:val="fr-CA"/>
        </w:rPr>
      </w:pPr>
      <w:r>
        <w:rPr>
          <w:noProof/>
        </w:rPr>
        <mc:AlternateContent>
          <mc:Choice Requires="wps">
            <w:drawing>
              <wp:anchor distT="0" distB="0" distL="114300" distR="114300" simplePos="0" relativeHeight="251668480" behindDoc="0" locked="0" layoutInCell="0" allowOverlap="1" wp14:anchorId="6615FF7C" wp14:editId="74F72EA8">
                <wp:simplePos x="0" y="0"/>
                <wp:positionH relativeFrom="margin">
                  <wp:align>right</wp:align>
                </wp:positionH>
                <wp:positionV relativeFrom="paragraph">
                  <wp:posOffset>17475</wp:posOffset>
                </wp:positionV>
                <wp:extent cx="1019175" cy="274320"/>
                <wp:effectExtent l="0" t="0" r="28575" b="1143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74320"/>
                        </a:xfrm>
                        <a:prstGeom prst="rect">
                          <a:avLst/>
                        </a:prstGeom>
                        <a:solidFill>
                          <a:srgbClr val="FFFFFF"/>
                        </a:solidFill>
                        <a:ln w="9525">
                          <a:solidFill>
                            <a:srgbClr val="000000"/>
                          </a:solidFill>
                          <a:miter lim="800000"/>
                          <a:headEnd/>
                          <a:tailEnd/>
                        </a:ln>
                      </wps:spPr>
                      <wps:txbx>
                        <w:txbxContent>
                          <w:p w:rsidR="001F71E2" w:rsidRDefault="00C73681" w14:paraId="47ADB4A1" w14:textId="77777777">
                            <w:r w:rsidRPr="00486D10">
                              <w:rPr>
                                <w:b/>
                              </w:rPr>
                              <w:t>7.</w:t>
                            </w:r>
                            <w:r w:rsidRPr="00486D10" w:rsidR="00DD7CDC">
                              <w:rPr>
                                <w:b/>
                              </w:rPr>
                              <w:t xml:space="preserve">8 </w:t>
                            </w:r>
                            <w:r>
                              <w:rPr>
                                <w:b/>
                              </w:rPr>
                              <w:t>- pg 1 de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615FF7C">
                <v:stroke joinstyle="miter"/>
                <v:path gradientshapeok="t" o:connecttype="rect"/>
              </v:shapetype>
              <v:shape id="Text Box 12" style="position:absolute;left:0;text-align:left;margin-left:29.05pt;margin-top:1.4pt;width:80.25pt;height:21.6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">
                <v:textbox>
                  <w:txbxContent>
                    <w:p w:rsidR="001F71E2" w:rsidRDefault="00C73681" w14:paraId="47ADB4A1" w14:textId="77777777">
                      <w:r w:rsidRPr="00486D10">
                        <w:rPr>
                          <w:b/>
                        </w:rPr>
                        <w:t>7.</w:t>
                      </w:r>
                      <w:r w:rsidRPr="00486D10" w:rsidR="00DD7CDC">
                        <w:rPr>
                          <w:b/>
                        </w:rPr>
                        <w:t xml:space="preserve">8 </w:t>
                      </w:r>
                      <w:r>
                        <w:rPr>
                          <w:b/>
                        </w:rPr>
                        <w:t>- pg 1 de 3</w:t>
                      </w:r>
                    </w:p>
                  </w:txbxContent>
                </v:textbox>
                <w10:wrap anchorx="margin"/>
              </v:shape>
            </w:pict>
          </mc:Fallback>
        </mc:AlternateContent>
      </w:r>
    </w:p>
    <w:p w:rsidRPr="00C73681" w:rsidR="00694F45" w:rsidP="00694F45" w:rsidRDefault="00694F45" w14:paraId="30CCF22F" w14:textId="77777777">
      <w:pPr>
        <w:pStyle w:val="ListParagraph"/>
        <w:jc w:val="both"/>
        <w:rPr>
          <w:spacing w:val="-3"/>
          <w:sz w:val="22"/>
          <w:szCs w:val="22"/>
          <w:lang w:val="fr-CA"/>
        </w:rPr>
      </w:pPr>
    </w:p>
    <w:p w:rsidRPr="00C73681" w:rsidR="00694F45" w:rsidP="00694F45" w:rsidRDefault="00694F45" w14:paraId="4173C21A" w14:textId="77777777">
      <w:pPr>
        <w:pStyle w:val="ListParagraph"/>
        <w:jc w:val="both"/>
        <w:rPr>
          <w:spacing w:val="-3"/>
          <w:sz w:val="22"/>
          <w:szCs w:val="22"/>
          <w:lang w:val="fr-CA"/>
        </w:rPr>
      </w:pPr>
    </w:p>
    <w:p w:rsidRPr="00C73681" w:rsidR="001F71E2" w:rsidP="4BB8C64B" w:rsidRDefault="00C73681" w14:paraId="10EA2ECC" w14:textId="77777777" w14:noSpellErr="1">
      <w:pPr>
        <w:pStyle w:val="ListParagraph"/>
        <w:numPr>
          <w:ilvl w:val="0"/>
          <w:numId w:val="9"/>
        </w:numPr>
        <w:jc w:val="both"/>
        <w:rPr>
          <w:spacing w:val="-3"/>
          <w:sz w:val="22"/>
          <w:szCs w:val="22"/>
          <w:lang w:val="en-US"/>
        </w:rPr>
      </w:pPr>
      <w:r w:rsidRPr="4BB8C64B" w:rsidR="00C73681">
        <w:rPr>
          <w:spacing w:val="-3"/>
          <w:sz w:val="22"/>
          <w:szCs w:val="22"/>
          <w:lang w:val="en-US"/>
        </w:rPr>
        <w:t xml:space="preserve">Si </w:t>
      </w:r>
      <w:r w:rsidRPr="4BB8C64B" w:rsidR="0037455D">
        <w:rPr>
          <w:spacing w:val="-3"/>
          <w:sz w:val="22"/>
          <w:szCs w:val="22"/>
          <w:lang w:val="en-US"/>
        </w:rPr>
        <w:t>une plainte ou un commentaire négatif n</w:t>
      </w:r>
      <w:r w:rsidRPr="4BB8C64B" w:rsidR="00C73681">
        <w:rPr>
          <w:spacing w:val="-3"/>
          <w:sz w:val="22"/>
          <w:szCs w:val="22"/>
          <w:lang w:val="en-US"/>
        </w:rPr>
        <w:t xml:space="preserve">'est pas résolu </w:t>
      </w:r>
      <w:r w:rsidRPr="4BB8C64B" w:rsidR="00BF767A">
        <w:rPr>
          <w:spacing w:val="-3"/>
          <w:sz w:val="22"/>
          <w:szCs w:val="22"/>
          <w:lang w:val="en-US"/>
        </w:rPr>
        <w:t>après avoir parlé au personnel</w:t>
      </w:r>
      <w:r w:rsidRPr="4BB8C64B" w:rsidR="00C73681">
        <w:rPr>
          <w:spacing w:val="-3"/>
          <w:sz w:val="22"/>
          <w:szCs w:val="22"/>
          <w:lang w:val="en-US"/>
        </w:rPr>
        <w:t xml:space="preserve">, </w:t>
      </w:r>
      <w:r w:rsidRPr="4BB8C64B" w:rsidR="00BF767A">
        <w:rPr>
          <w:spacing w:val="-3"/>
          <w:sz w:val="22"/>
          <w:szCs w:val="22"/>
          <w:lang w:val="en-US"/>
        </w:rPr>
        <w:t xml:space="preserve">celui-ci </w:t>
      </w:r>
      <w:r w:rsidRPr="4BB8C64B" w:rsidR="008D2206">
        <w:rPr>
          <w:spacing w:val="-3"/>
          <w:sz w:val="22"/>
          <w:szCs w:val="22"/>
          <w:lang w:val="en-US"/>
        </w:rPr>
        <w:t xml:space="preserve">informera la </w:t>
      </w:r>
      <w:r w:rsidRPr="4BB8C64B" w:rsidR="00AF267F">
        <w:rPr>
          <w:spacing w:val="-3"/>
          <w:sz w:val="22"/>
          <w:szCs w:val="22"/>
          <w:lang w:val="en-US"/>
        </w:rPr>
        <w:t>personne qu'</w:t>
      </w:r>
      <w:r w:rsidRPr="4BB8C64B" w:rsidR="000C5C34">
        <w:rPr>
          <w:spacing w:val="-3"/>
          <w:sz w:val="22"/>
          <w:szCs w:val="22"/>
          <w:lang w:val="en-US"/>
        </w:rPr>
        <w:t xml:space="preserve">elle peut </w:t>
      </w:r>
      <w:r w:rsidRPr="4BB8C64B" w:rsidR="00AF267F">
        <w:rPr>
          <w:spacing w:val="-3"/>
          <w:sz w:val="22"/>
          <w:szCs w:val="22"/>
          <w:lang w:val="en-US"/>
        </w:rPr>
        <w:t xml:space="preserve">contacter le </w:t>
      </w:r>
      <w:r w:rsidRPr="4BB8C64B" w:rsidR="00EF4062">
        <w:rPr>
          <w:spacing w:val="-3"/>
          <w:sz w:val="22"/>
          <w:szCs w:val="22"/>
          <w:lang w:val="en-US"/>
        </w:rPr>
        <w:t xml:space="preserve">directeur. Le </w:t>
      </w:r>
      <w:r w:rsidRPr="4BB8C64B" w:rsidR="00AF267F">
        <w:rPr>
          <w:spacing w:val="-3"/>
          <w:sz w:val="22"/>
          <w:szCs w:val="22"/>
          <w:lang w:val="en-US"/>
        </w:rPr>
        <w:t xml:space="preserve">personnel doit également </w:t>
      </w:r>
      <w:r w:rsidRPr="4BB8C64B" w:rsidR="008D2206">
        <w:rPr>
          <w:spacing w:val="-3"/>
          <w:sz w:val="22"/>
          <w:szCs w:val="22"/>
          <w:lang w:val="en-US"/>
        </w:rPr>
        <w:t xml:space="preserve">informer </w:t>
      </w:r>
      <w:r w:rsidRPr="4BB8C64B" w:rsidR="00AF267F">
        <w:rPr>
          <w:spacing w:val="-3"/>
          <w:sz w:val="22"/>
          <w:szCs w:val="22"/>
          <w:lang w:val="en-US"/>
        </w:rPr>
        <w:t xml:space="preserve">le directeur de </w:t>
      </w:r>
      <w:r w:rsidRPr="4BB8C64B" w:rsidR="00BF767A">
        <w:rPr>
          <w:spacing w:val="-3"/>
          <w:sz w:val="22"/>
          <w:szCs w:val="22"/>
          <w:lang w:val="en-US"/>
        </w:rPr>
        <w:t xml:space="preserve">la situation </w:t>
      </w:r>
      <w:r w:rsidRPr="4BB8C64B" w:rsidR="00FF5799">
        <w:rPr>
          <w:spacing w:val="-3"/>
          <w:sz w:val="22"/>
          <w:szCs w:val="22"/>
          <w:lang w:val="en-US"/>
        </w:rPr>
        <w:t xml:space="preserve">dans les </w:t>
      </w:r>
      <w:r w:rsidRPr="4BB8C64B" w:rsidR="00991C1F">
        <w:rPr>
          <w:spacing w:val="-3"/>
          <w:sz w:val="22"/>
          <w:szCs w:val="22"/>
          <w:lang w:val="en-US"/>
        </w:rPr>
        <w:t xml:space="preserve">trois </w:t>
      </w:r>
      <w:r w:rsidRPr="4BB8C64B" w:rsidR="0037455D">
        <w:rPr>
          <w:spacing w:val="-3"/>
          <w:sz w:val="22"/>
          <w:szCs w:val="22"/>
          <w:lang w:val="en-US"/>
        </w:rPr>
        <w:t>jours ouvrables</w:t>
      </w:r>
      <w:r w:rsidRPr="4BB8C64B" w:rsidR="00B761AB">
        <w:rPr>
          <w:spacing w:val="-3"/>
          <w:sz w:val="22"/>
          <w:szCs w:val="22"/>
          <w:lang w:val="en-US"/>
        </w:rPr>
        <w:t xml:space="preserve">.  </w:t>
      </w:r>
      <w:r w:rsidRPr="4BB8C64B" w:rsidR="00B761AB">
        <w:rPr>
          <w:spacing w:val="-3"/>
          <w:sz w:val="22"/>
          <w:szCs w:val="22"/>
          <w:lang w:val="en-US"/>
        </w:rPr>
        <w:t xml:space="preserve"> </w:t>
      </w:r>
      <w:r w:rsidRPr="4BB8C64B" w:rsidR="00D86E63">
        <w:rPr>
          <w:spacing w:val="-3"/>
          <w:sz w:val="22"/>
          <w:szCs w:val="22"/>
          <w:lang w:val="en-US"/>
        </w:rPr>
        <w:t xml:space="preserve">Tout problème susceptible de mettre en danger </w:t>
      </w:r>
      <w:r w:rsidRPr="4BB8C64B" w:rsidR="00FC441E">
        <w:rPr>
          <w:spacing w:val="-3"/>
          <w:sz w:val="22"/>
          <w:szCs w:val="22"/>
          <w:lang w:val="en-US"/>
        </w:rPr>
        <w:t xml:space="preserve">la </w:t>
      </w:r>
      <w:r w:rsidRPr="4BB8C64B" w:rsidR="00D86E63">
        <w:rPr>
          <w:spacing w:val="-3"/>
          <w:sz w:val="22"/>
          <w:szCs w:val="22"/>
          <w:lang w:val="en-US"/>
        </w:rPr>
        <w:t xml:space="preserve">santé ou la sécurité de la personne </w:t>
      </w:r>
      <w:r w:rsidRPr="4BB8C64B" w:rsidR="0037455D">
        <w:rPr>
          <w:spacing w:val="-3"/>
          <w:sz w:val="22"/>
          <w:szCs w:val="22"/>
          <w:lang w:val="en-US"/>
        </w:rPr>
        <w:t xml:space="preserve">sera signalé au directeur par le personnel le jour où la plainte/le retour d'information </w:t>
      </w:r>
      <w:r w:rsidRPr="4BB8C64B" w:rsidR="00D86E63">
        <w:rPr>
          <w:spacing w:val="-3"/>
          <w:sz w:val="22"/>
          <w:szCs w:val="22"/>
          <w:lang w:val="en-US"/>
        </w:rPr>
        <w:t xml:space="preserve">négatif </w:t>
      </w:r>
      <w:r w:rsidRPr="4BB8C64B" w:rsidR="0037455D">
        <w:rPr>
          <w:spacing w:val="-3"/>
          <w:sz w:val="22"/>
          <w:szCs w:val="22"/>
          <w:lang w:val="en-US"/>
        </w:rPr>
        <w:t xml:space="preserve">est </w:t>
      </w:r>
      <w:r w:rsidRPr="4BB8C64B" w:rsidR="00E14D20">
        <w:rPr>
          <w:spacing w:val="-3"/>
          <w:sz w:val="22"/>
          <w:szCs w:val="22"/>
          <w:lang w:val="en-US"/>
        </w:rPr>
        <w:t xml:space="preserve">présenté, </w:t>
      </w:r>
      <w:r w:rsidRPr="4BB8C64B" w:rsidR="00EF4062">
        <w:rPr>
          <w:spacing w:val="-3"/>
          <w:sz w:val="22"/>
          <w:szCs w:val="22"/>
          <w:lang w:val="en-US"/>
        </w:rPr>
        <w:t xml:space="preserve">et le </w:t>
      </w:r>
      <w:r w:rsidRPr="4BB8C64B" w:rsidR="00B761AB">
        <w:rPr>
          <w:spacing w:val="-3"/>
          <w:sz w:val="22"/>
          <w:szCs w:val="22"/>
          <w:lang w:val="en-US"/>
        </w:rPr>
        <w:t xml:space="preserve">directeur prendra immédiatement des mesures pour préserver la santé et la sécurité de la personne avant d'entamer une enquête.  </w:t>
      </w:r>
    </w:p>
    <w:p w:rsidRPr="00C73681" w:rsidR="000C5C34" w:rsidP="00694F45" w:rsidRDefault="000C5C34" w14:paraId="0312094D" w14:textId="77777777">
      <w:pPr>
        <w:pStyle w:val="ListParagraph"/>
        <w:jc w:val="both"/>
        <w:rPr>
          <w:spacing w:val="-3"/>
          <w:sz w:val="22"/>
          <w:szCs w:val="22"/>
          <w:lang w:val="fr-CA"/>
        </w:rPr>
      </w:pPr>
    </w:p>
    <w:p w:rsidRPr="00C73681" w:rsidR="001F71E2" w:rsidP="4BB8C64B" w:rsidRDefault="00C73681" w14:paraId="65FB837F" w14:textId="77777777" w14:noSpellErr="1">
      <w:pPr>
        <w:pStyle w:val="ListParagraph"/>
        <w:numPr>
          <w:ilvl w:val="0"/>
          <w:numId w:val="9"/>
        </w:numPr>
        <w:jc w:val="both"/>
        <w:rPr>
          <w:spacing w:val="-3"/>
          <w:sz w:val="22"/>
          <w:szCs w:val="22"/>
          <w:lang w:val="en-US"/>
        </w:rPr>
      </w:pPr>
      <w:r w:rsidRPr="4BB8C64B" w:rsidR="00C73681">
        <w:rPr>
          <w:spacing w:val="-3"/>
          <w:sz w:val="22"/>
          <w:szCs w:val="22"/>
          <w:lang w:val="en-US"/>
        </w:rPr>
        <w:t xml:space="preserve">Le directeur </w:t>
      </w:r>
      <w:r w:rsidRPr="4BB8C64B" w:rsidR="00991C1F">
        <w:rPr>
          <w:spacing w:val="-3"/>
          <w:sz w:val="22"/>
          <w:szCs w:val="22"/>
          <w:lang w:val="en-US"/>
        </w:rPr>
        <w:t xml:space="preserve">examinera la question </w:t>
      </w:r>
      <w:r w:rsidRPr="4BB8C64B" w:rsidR="00C73681">
        <w:rPr>
          <w:spacing w:val="-3"/>
          <w:sz w:val="22"/>
          <w:szCs w:val="22"/>
          <w:lang w:val="en-US"/>
        </w:rPr>
        <w:t xml:space="preserve">et, s'il le juge </w:t>
      </w:r>
      <w:r w:rsidRPr="4BB8C64B" w:rsidR="008D2206">
        <w:rPr>
          <w:spacing w:val="-3"/>
          <w:sz w:val="22"/>
          <w:szCs w:val="22"/>
          <w:lang w:val="en-US"/>
        </w:rPr>
        <w:t>approprié</w:t>
      </w:r>
      <w:r w:rsidRPr="4BB8C64B" w:rsidR="0037455D">
        <w:rPr>
          <w:spacing w:val="-3"/>
          <w:sz w:val="22"/>
          <w:szCs w:val="22"/>
          <w:lang w:val="en-US"/>
        </w:rPr>
        <w:t xml:space="preserve">, organisera </w:t>
      </w:r>
      <w:r w:rsidRPr="4BB8C64B" w:rsidR="00C73681">
        <w:rPr>
          <w:spacing w:val="-3"/>
          <w:sz w:val="22"/>
          <w:szCs w:val="22"/>
          <w:lang w:val="en-US"/>
        </w:rPr>
        <w:t xml:space="preserve">une réunion entre les </w:t>
      </w:r>
      <w:r w:rsidRPr="4BB8C64B" w:rsidR="008D2206">
        <w:rPr>
          <w:spacing w:val="-3"/>
          <w:sz w:val="22"/>
          <w:szCs w:val="22"/>
          <w:lang w:val="en-US"/>
        </w:rPr>
        <w:t xml:space="preserve">personnes </w:t>
      </w:r>
      <w:r w:rsidRPr="4BB8C64B" w:rsidR="00C73681">
        <w:rPr>
          <w:spacing w:val="-3"/>
          <w:sz w:val="22"/>
          <w:szCs w:val="22"/>
          <w:lang w:val="en-US"/>
        </w:rPr>
        <w:t xml:space="preserve">concernées.  </w:t>
      </w:r>
      <w:r w:rsidRPr="4BB8C64B" w:rsidR="00530AB3">
        <w:rPr>
          <w:spacing w:val="-3"/>
          <w:sz w:val="22"/>
          <w:szCs w:val="22"/>
          <w:lang w:val="en-US"/>
        </w:rPr>
        <w:t>Le directeur informera, verbalement si une plainte verbale a été déposée ou par écrit si une plainte écrite a été déposée, les personnes concernées de toute décision, action, etc. qui sera prise</w:t>
      </w:r>
      <w:r w:rsidRPr="4BB8C64B" w:rsidR="0037455D">
        <w:rPr>
          <w:spacing w:val="-3"/>
          <w:sz w:val="22"/>
          <w:szCs w:val="22"/>
          <w:lang w:val="en-US"/>
        </w:rPr>
        <w:t xml:space="preserve">, </w:t>
      </w:r>
      <w:r w:rsidRPr="4BB8C64B" w:rsidR="00FC441E">
        <w:rPr>
          <w:spacing w:val="-3"/>
          <w:sz w:val="22"/>
          <w:szCs w:val="22"/>
          <w:lang w:val="en-US"/>
        </w:rPr>
        <w:t xml:space="preserve">dans </w:t>
      </w:r>
      <w:r w:rsidRPr="4BB8C64B" w:rsidR="00FC441E">
        <w:rPr>
          <w:spacing w:val="-3"/>
          <w:sz w:val="22"/>
          <w:szCs w:val="22"/>
          <w:lang w:val="en-US"/>
        </w:rPr>
        <w:t xml:space="preserve">un délai de </w:t>
      </w:r>
      <w:r w:rsidRPr="4BB8C64B" w:rsidR="00B761AB">
        <w:rPr>
          <w:spacing w:val="-3"/>
          <w:sz w:val="22"/>
          <w:szCs w:val="22"/>
          <w:lang w:val="en-US"/>
        </w:rPr>
        <w:t xml:space="preserve">15 </w:t>
      </w:r>
      <w:r w:rsidRPr="4BB8C64B" w:rsidR="0037455D">
        <w:rPr>
          <w:spacing w:val="-3"/>
          <w:sz w:val="22"/>
          <w:szCs w:val="22"/>
          <w:lang w:val="en-US"/>
        </w:rPr>
        <w:t>jours ouvrables</w:t>
      </w:r>
      <w:r w:rsidRPr="4BB8C64B" w:rsidR="00530AB3">
        <w:rPr>
          <w:spacing w:val="-3"/>
          <w:sz w:val="22"/>
          <w:szCs w:val="22"/>
          <w:lang w:val="en-US"/>
        </w:rPr>
        <w:t xml:space="preserve">.  </w:t>
      </w:r>
      <w:r w:rsidRPr="4BB8C64B" w:rsidR="00FC441E">
        <w:rPr>
          <w:spacing w:val="-3"/>
          <w:sz w:val="22"/>
          <w:szCs w:val="22"/>
          <w:lang w:val="en-US"/>
        </w:rPr>
        <w:t xml:space="preserve">Le directeur </w:t>
      </w:r>
      <w:r w:rsidRPr="4BB8C64B" w:rsidR="000C5C34">
        <w:rPr>
          <w:spacing w:val="-3"/>
          <w:sz w:val="22"/>
          <w:szCs w:val="22"/>
          <w:lang w:val="en-US"/>
        </w:rPr>
        <w:t xml:space="preserve">peut avoir besoin de se référer </w:t>
      </w:r>
      <w:r w:rsidRPr="4BB8C64B" w:rsidR="00991C1F">
        <w:rPr>
          <w:spacing w:val="-3"/>
          <w:sz w:val="22"/>
          <w:szCs w:val="22"/>
          <w:lang w:val="en-US"/>
        </w:rPr>
        <w:t>à la politique de prévention et de signalement des abus, négligences, harcèlements, discriminations et exploitations.</w:t>
      </w:r>
    </w:p>
    <w:p w:rsidRPr="00C73681" w:rsidR="000C5C34" w:rsidP="00694F45" w:rsidRDefault="000C5C34" w14:paraId="7CF085A3" w14:textId="77777777">
      <w:pPr>
        <w:pStyle w:val="ListParagraph"/>
        <w:jc w:val="both"/>
        <w:rPr>
          <w:spacing w:val="-3"/>
          <w:sz w:val="22"/>
          <w:szCs w:val="22"/>
          <w:lang w:val="fr-CA"/>
        </w:rPr>
      </w:pPr>
    </w:p>
    <w:p w:rsidRPr="00C73681" w:rsidR="001F71E2" w:rsidRDefault="00FC441E" w14:paraId="3243C1A4" w14:textId="77777777">
      <w:pPr>
        <w:pStyle w:val="ListParagraph"/>
        <w:numPr>
          <w:ilvl w:val="0"/>
          <w:numId w:val="9"/>
        </w:numPr>
        <w:jc w:val="both"/>
        <w:rPr>
          <w:spacing w:val="-3"/>
          <w:sz w:val="22"/>
          <w:szCs w:val="22"/>
          <w:lang w:val="fr-CA"/>
        </w:rPr>
      </w:pPr>
      <w:r w:rsidRPr="00C73681">
        <w:rPr>
          <w:spacing w:val="-3"/>
          <w:sz w:val="22"/>
          <w:szCs w:val="22"/>
          <w:lang w:val="fr-CA"/>
        </w:rPr>
        <w:t xml:space="preserve"> Toute plainte ou réaction négative </w:t>
      </w:r>
      <w:r w:rsidRPr="00C73681" w:rsidR="00FF5799">
        <w:rPr>
          <w:spacing w:val="-3"/>
          <w:sz w:val="22"/>
          <w:szCs w:val="22"/>
          <w:lang w:val="fr-CA"/>
        </w:rPr>
        <w:t xml:space="preserve">concernant le </w:t>
      </w:r>
      <w:r w:rsidRPr="00C73681" w:rsidR="0037455D">
        <w:rPr>
          <w:spacing w:val="-3"/>
          <w:sz w:val="22"/>
          <w:szCs w:val="22"/>
          <w:lang w:val="fr-CA"/>
        </w:rPr>
        <w:t xml:space="preserve">directeur ou toute question susceptible de </w:t>
      </w:r>
      <w:r w:rsidRPr="00C73681" w:rsidR="00FF5799">
        <w:rPr>
          <w:spacing w:val="-3"/>
          <w:sz w:val="22"/>
          <w:szCs w:val="22"/>
          <w:lang w:val="fr-CA"/>
        </w:rPr>
        <w:t xml:space="preserve">nuire à </w:t>
      </w:r>
      <w:r w:rsidRPr="00C73681" w:rsidR="0037455D">
        <w:rPr>
          <w:spacing w:val="-3"/>
          <w:sz w:val="22"/>
          <w:szCs w:val="22"/>
          <w:lang w:val="fr-CA"/>
        </w:rPr>
        <w:t xml:space="preserve">l'agence sera transmise au conseil d'administration.  </w:t>
      </w:r>
      <w:r w:rsidRPr="00C73681" w:rsidR="00B761AB">
        <w:rPr>
          <w:spacing w:val="-3"/>
          <w:sz w:val="22"/>
          <w:szCs w:val="22"/>
          <w:lang w:val="fr-CA"/>
        </w:rPr>
        <w:t xml:space="preserve">Les problèmes seront portés à l'ordre du jour de la prochaine réunion du conseil d'administration.   </w:t>
      </w:r>
      <w:r w:rsidRPr="00C73681" w:rsidR="0037455D">
        <w:rPr>
          <w:spacing w:val="-3"/>
          <w:sz w:val="22"/>
          <w:szCs w:val="22"/>
          <w:lang w:val="fr-CA"/>
        </w:rPr>
        <w:t xml:space="preserve">Toute question </w:t>
      </w:r>
      <w:r w:rsidRPr="00C73681" w:rsidR="00D86E63">
        <w:rPr>
          <w:spacing w:val="-3"/>
          <w:sz w:val="22"/>
          <w:szCs w:val="22"/>
          <w:lang w:val="fr-CA"/>
        </w:rPr>
        <w:t xml:space="preserve">susceptible de mettre en danger </w:t>
      </w:r>
      <w:r w:rsidRPr="00C73681" w:rsidR="00B761AB">
        <w:rPr>
          <w:spacing w:val="-3"/>
          <w:sz w:val="22"/>
          <w:szCs w:val="22"/>
          <w:lang w:val="fr-CA"/>
        </w:rPr>
        <w:t xml:space="preserve">la </w:t>
      </w:r>
      <w:r w:rsidRPr="00C73681" w:rsidR="00D86E63">
        <w:rPr>
          <w:spacing w:val="-3"/>
          <w:sz w:val="22"/>
          <w:szCs w:val="22"/>
          <w:lang w:val="fr-CA"/>
        </w:rPr>
        <w:t xml:space="preserve">santé ou la sécurité d'une personne </w:t>
      </w:r>
      <w:r w:rsidRPr="00C73681" w:rsidR="0037455D">
        <w:rPr>
          <w:spacing w:val="-3"/>
          <w:sz w:val="22"/>
          <w:szCs w:val="22"/>
          <w:lang w:val="fr-CA"/>
        </w:rPr>
        <w:t xml:space="preserve">doit être transmise </w:t>
      </w:r>
      <w:r w:rsidRPr="00C73681" w:rsidR="00D86E63">
        <w:rPr>
          <w:spacing w:val="-3"/>
          <w:sz w:val="22"/>
          <w:szCs w:val="22"/>
          <w:lang w:val="fr-CA"/>
        </w:rPr>
        <w:t>le jour même de la plainte ou des commentaires négatifs</w:t>
      </w:r>
      <w:r w:rsidRPr="00C73681" w:rsidR="00E14D20">
        <w:rPr>
          <w:spacing w:val="-3"/>
          <w:sz w:val="22"/>
          <w:szCs w:val="22"/>
          <w:lang w:val="fr-CA"/>
        </w:rPr>
        <w:t xml:space="preserve">, </w:t>
      </w:r>
      <w:r w:rsidRPr="00C73681" w:rsidR="00B761AB">
        <w:rPr>
          <w:spacing w:val="-3"/>
          <w:sz w:val="22"/>
          <w:szCs w:val="22"/>
          <w:lang w:val="fr-CA"/>
        </w:rPr>
        <w:t xml:space="preserve">et le conseil d'administration prendra immédiatement des mesures pour préserver la santé et la sécurité de la personne avant d'entamer une enquête.   </w:t>
      </w:r>
    </w:p>
    <w:p w:rsidRPr="00C73681" w:rsidR="00B761AB" w:rsidP="00694F45" w:rsidRDefault="00B761AB" w14:paraId="6C687B21" w14:textId="77777777">
      <w:pPr>
        <w:pStyle w:val="ListParagraph"/>
        <w:jc w:val="both"/>
        <w:rPr>
          <w:spacing w:val="-3"/>
          <w:sz w:val="22"/>
          <w:szCs w:val="22"/>
          <w:lang w:val="fr-CA"/>
        </w:rPr>
      </w:pPr>
    </w:p>
    <w:p w:rsidRPr="00C73681" w:rsidR="001F71E2" w:rsidRDefault="00C73681" w14:paraId="7F4896EC" w14:textId="77777777">
      <w:pPr>
        <w:pStyle w:val="ListParagraph"/>
        <w:numPr>
          <w:ilvl w:val="0"/>
          <w:numId w:val="9"/>
        </w:numPr>
        <w:jc w:val="both"/>
        <w:rPr>
          <w:spacing w:val="-3"/>
          <w:sz w:val="22"/>
          <w:szCs w:val="22"/>
          <w:lang w:val="fr-CA"/>
        </w:rPr>
      </w:pPr>
      <w:r w:rsidRPr="00C73681">
        <w:rPr>
          <w:spacing w:val="-3"/>
          <w:sz w:val="22"/>
          <w:szCs w:val="22"/>
          <w:lang w:val="fr-CA"/>
        </w:rPr>
        <w:t xml:space="preserve">Le conseil d'administration examinera les problèmes et, s'il le juge approprié, organisera une réunion entre les personnes concernées.  Le conseil d'administration informera, verbalement si la plainte a été déposée verbalement ou par écrit si elle a été déposée par écrit, les personnes concernées de toute décision, action, etc. qui sera prise, dans un délai d'un mois à compter de la date de réception de la plainte par le </w:t>
      </w:r>
      <w:r w:rsidRPr="00C73681" w:rsidR="00B761AB">
        <w:rPr>
          <w:spacing w:val="-3"/>
          <w:sz w:val="22"/>
          <w:szCs w:val="22"/>
          <w:lang w:val="fr-CA"/>
        </w:rPr>
        <w:t xml:space="preserve">conseil d'administration.  La </w:t>
      </w:r>
      <w:r w:rsidRPr="00C73681" w:rsidR="000C5C34">
        <w:rPr>
          <w:spacing w:val="-3"/>
          <w:sz w:val="22"/>
          <w:szCs w:val="22"/>
          <w:lang w:val="fr-CA"/>
        </w:rPr>
        <w:t xml:space="preserve">Commission </w:t>
      </w:r>
      <w:r w:rsidRPr="00C73681">
        <w:rPr>
          <w:spacing w:val="-3"/>
          <w:sz w:val="22"/>
          <w:szCs w:val="22"/>
          <w:lang w:val="fr-CA"/>
        </w:rPr>
        <w:t xml:space="preserve">peut être </w:t>
      </w:r>
      <w:r w:rsidRPr="00C73681" w:rsidR="000C5C34">
        <w:rPr>
          <w:spacing w:val="-3"/>
          <w:sz w:val="22"/>
          <w:szCs w:val="22"/>
          <w:lang w:val="fr-CA"/>
        </w:rPr>
        <w:t xml:space="preserve">amenée à </w:t>
      </w:r>
      <w:r w:rsidRPr="00C73681">
        <w:rPr>
          <w:spacing w:val="-3"/>
          <w:sz w:val="22"/>
          <w:szCs w:val="22"/>
          <w:lang w:val="fr-CA"/>
        </w:rPr>
        <w:t>se référer à la politique de prévention et de signalement des abus, négligences, harcèlements, discriminations et exploitations.</w:t>
      </w:r>
    </w:p>
    <w:p w:rsidRPr="00C73681" w:rsidR="00FC441E" w:rsidP="00694F45" w:rsidRDefault="00FC441E" w14:paraId="1ED2D858" w14:textId="77777777">
      <w:pPr>
        <w:jc w:val="both"/>
        <w:rPr>
          <w:sz w:val="22"/>
          <w:szCs w:val="22"/>
          <w:lang w:val="fr-CA"/>
        </w:rPr>
      </w:pPr>
    </w:p>
    <w:p w:rsidRPr="00C73681" w:rsidR="001F71E2" w:rsidP="4BB8C64B" w:rsidRDefault="00C73681" w14:paraId="19C25E25" w14:textId="77777777" w14:noSpellErr="1">
      <w:pPr>
        <w:jc w:val="both"/>
        <w:rPr>
          <w:sz w:val="22"/>
          <w:szCs w:val="22"/>
          <w:lang w:val="en-US"/>
        </w:rPr>
      </w:pPr>
      <w:r w:rsidRPr="4BB8C64B" w:rsidR="00C73681">
        <w:rPr>
          <w:sz w:val="22"/>
          <w:szCs w:val="22"/>
          <w:lang w:val="en-US"/>
        </w:rPr>
        <w:t xml:space="preserve">Tout sera </w:t>
      </w:r>
      <w:r w:rsidRPr="4BB8C64B" w:rsidR="004E3111">
        <w:rPr>
          <w:sz w:val="22"/>
          <w:szCs w:val="22"/>
          <w:lang w:val="en-US"/>
        </w:rPr>
        <w:t xml:space="preserve">mis en œuvre </w:t>
      </w:r>
      <w:r w:rsidRPr="4BB8C64B" w:rsidR="008D2206">
        <w:rPr>
          <w:sz w:val="22"/>
          <w:szCs w:val="22"/>
          <w:lang w:val="en-US"/>
        </w:rPr>
        <w:t xml:space="preserve">pour éviter les conflits d'intérêts qui pourraient survenir entre la personne qui dépose la </w:t>
      </w:r>
      <w:r w:rsidRPr="4BB8C64B" w:rsidR="004E3111">
        <w:rPr>
          <w:sz w:val="22"/>
          <w:szCs w:val="22"/>
          <w:lang w:val="en-US"/>
        </w:rPr>
        <w:t xml:space="preserve">plainte ou fournit un retour d'information </w:t>
      </w:r>
      <w:r w:rsidRPr="4BB8C64B" w:rsidR="00C73681">
        <w:rPr>
          <w:sz w:val="22"/>
          <w:szCs w:val="22"/>
          <w:lang w:val="en-US"/>
        </w:rPr>
        <w:t xml:space="preserve">négatif </w:t>
      </w:r>
      <w:r w:rsidRPr="4BB8C64B" w:rsidR="008D2206">
        <w:rPr>
          <w:sz w:val="22"/>
          <w:szCs w:val="22"/>
          <w:lang w:val="en-US"/>
        </w:rPr>
        <w:t xml:space="preserve">et les personnes susceptibles d'être impliquées dans l'examen, la documentation, l'enquête, la résolution </w:t>
      </w:r>
      <w:r w:rsidRPr="4BB8C64B" w:rsidR="004E3111">
        <w:rPr>
          <w:sz w:val="22"/>
          <w:szCs w:val="22"/>
          <w:lang w:val="en-US"/>
        </w:rPr>
        <w:t>et la notification</w:t>
      </w:r>
      <w:r w:rsidRPr="4BB8C64B" w:rsidR="00274F78">
        <w:rPr>
          <w:sz w:val="22"/>
          <w:szCs w:val="22"/>
          <w:lang w:val="en-US"/>
        </w:rPr>
        <w:t xml:space="preserve">.  </w:t>
      </w:r>
      <w:r w:rsidRPr="4BB8C64B" w:rsidR="004E3111">
        <w:rPr>
          <w:sz w:val="22"/>
          <w:szCs w:val="22"/>
          <w:lang w:val="en-US"/>
        </w:rPr>
        <w:t>Si cela est jugé nécessaire, il peut être demandé à une partie extérieure de participer au processus</w:t>
      </w:r>
      <w:r w:rsidRPr="4BB8C64B" w:rsidR="000C5C34">
        <w:rPr>
          <w:sz w:val="22"/>
          <w:szCs w:val="22"/>
          <w:lang w:val="en-US"/>
        </w:rPr>
        <w:t>.</w:t>
      </w:r>
      <w:r w:rsidRPr="4BB8C64B" w:rsidR="004A3556">
        <w:rPr>
          <w:sz w:val="22"/>
          <w:szCs w:val="22"/>
          <w:lang w:val="en-US"/>
        </w:rPr>
        <w:t xml:space="preserve">  Les dates de réponse à l'individu peuvent être modifiées en raison de l'intervention d'une partie extérieure.</w:t>
      </w:r>
    </w:p>
    <w:p w:rsidRPr="00C73681" w:rsidR="000C5C34" w:rsidP="00694F45" w:rsidRDefault="000C5C34" w14:paraId="50A2716E" w14:textId="77777777">
      <w:pPr>
        <w:jc w:val="both"/>
        <w:rPr>
          <w:sz w:val="22"/>
          <w:szCs w:val="22"/>
          <w:lang w:val="fr-CA"/>
        </w:rPr>
      </w:pPr>
    </w:p>
    <w:p w:rsidRPr="00C73681" w:rsidR="001F71E2" w:rsidRDefault="00C73681" w14:paraId="02E66773" w14:textId="77777777">
      <w:pPr>
        <w:jc w:val="both"/>
        <w:rPr>
          <w:sz w:val="22"/>
          <w:szCs w:val="22"/>
          <w:lang w:val="fr-CA"/>
        </w:rPr>
      </w:pPr>
      <w:r w:rsidRPr="00C73681">
        <w:rPr>
          <w:sz w:val="22"/>
          <w:szCs w:val="22"/>
          <w:lang w:val="fr-CA"/>
        </w:rPr>
        <w:t xml:space="preserve">La procédure est exempte de toute coercition, intimidation ou partialité, que ce soit avant, pendant ou après son achèvement.  Toute partie susceptible d'avoir un conflit d'intérêts sera écartée de l'aspect de la procédure qui pourrait aboutir à une résolution inéquitable.  L'agence veillera à ce que toute personne qui dépose une plainte ou fournit un retour d'information négatif ne risque pas de voir ses services et aides affectés négativement ou retirés en </w:t>
      </w:r>
      <w:r w:rsidRPr="00C73681" w:rsidR="00694F45">
        <w:rPr>
          <w:sz w:val="22"/>
          <w:szCs w:val="22"/>
          <w:lang w:val="fr-CA"/>
        </w:rPr>
        <w:t xml:space="preserve">raison du </w:t>
      </w:r>
      <w:r w:rsidRPr="00C73681">
        <w:rPr>
          <w:sz w:val="22"/>
          <w:szCs w:val="22"/>
          <w:lang w:val="fr-CA"/>
        </w:rPr>
        <w:t>dépôt de la plainte ou du retour d'information négatif.</w:t>
      </w:r>
    </w:p>
    <w:p w:rsidRPr="00C73681" w:rsidR="000C5C34" w:rsidP="00694F45" w:rsidRDefault="000C5C34" w14:paraId="5C1B5C20" w14:textId="77777777">
      <w:pPr>
        <w:pStyle w:val="ListParagraph"/>
        <w:jc w:val="both"/>
        <w:rPr>
          <w:sz w:val="22"/>
          <w:szCs w:val="22"/>
          <w:lang w:val="fr-CA"/>
        </w:rPr>
      </w:pPr>
    </w:p>
    <w:p w:rsidRPr="00C73681" w:rsidR="001F71E2" w:rsidRDefault="00C73681" w14:paraId="20AA1E0E" w14:textId="77777777">
      <w:pPr>
        <w:jc w:val="both"/>
        <w:rPr>
          <w:sz w:val="22"/>
          <w:szCs w:val="22"/>
          <w:lang w:val="fr-CA"/>
        </w:rPr>
      </w:pPr>
      <w:r w:rsidRPr="00C73681">
        <w:rPr>
          <w:b/>
          <w:sz w:val="22"/>
          <w:szCs w:val="22"/>
          <w:u w:val="single"/>
          <w:lang w:val="fr-CA"/>
        </w:rPr>
        <w:t>Évaluation des services</w:t>
      </w:r>
    </w:p>
    <w:p w:rsidRPr="00C73681" w:rsidR="00A27B30" w:rsidP="00694F45" w:rsidRDefault="00A27B30" w14:paraId="394FD52E" w14:textId="77777777">
      <w:pPr>
        <w:jc w:val="both"/>
        <w:rPr>
          <w:sz w:val="10"/>
          <w:szCs w:val="10"/>
          <w:lang w:val="fr-CA"/>
        </w:rPr>
      </w:pPr>
    </w:p>
    <w:p w:rsidRPr="00C73681" w:rsidR="001F71E2" w:rsidRDefault="00C73681" w14:paraId="46B2143C" w14:textId="77777777">
      <w:pPr>
        <w:jc w:val="both"/>
        <w:rPr>
          <w:sz w:val="22"/>
          <w:szCs w:val="22"/>
          <w:lang w:val="fr-CA"/>
        </w:rPr>
      </w:pPr>
      <w:r w:rsidRPr="00C73681">
        <w:rPr>
          <w:sz w:val="22"/>
          <w:szCs w:val="22"/>
          <w:lang w:val="fr-CA"/>
        </w:rPr>
        <w:t xml:space="preserve">Une évaluation annuelle des services sera réalisée par les </w:t>
      </w:r>
      <w:r w:rsidRPr="00C73681" w:rsidR="000B11B8">
        <w:rPr>
          <w:sz w:val="22"/>
          <w:szCs w:val="22"/>
          <w:lang w:val="fr-CA"/>
        </w:rPr>
        <w:t xml:space="preserve">personnes </w:t>
      </w:r>
      <w:r w:rsidRPr="00C73681">
        <w:rPr>
          <w:sz w:val="22"/>
          <w:szCs w:val="22"/>
          <w:lang w:val="fr-CA"/>
        </w:rPr>
        <w:t xml:space="preserve">bénéficiant d'une aide à la </w:t>
      </w:r>
      <w:r w:rsidRPr="00C73681" w:rsidR="000B11B8">
        <w:rPr>
          <w:sz w:val="22"/>
          <w:szCs w:val="22"/>
          <w:lang w:val="fr-CA"/>
        </w:rPr>
        <w:t xml:space="preserve">résidence afin de </w:t>
      </w:r>
      <w:r w:rsidRPr="00C73681" w:rsidR="00FB6CB3">
        <w:rPr>
          <w:sz w:val="22"/>
          <w:szCs w:val="22"/>
          <w:lang w:val="fr-CA"/>
        </w:rPr>
        <w:t>fournir un retour d'information à l'agence.  L</w:t>
      </w:r>
      <w:r w:rsidRPr="00C73681" w:rsidR="00F11FB7">
        <w:rPr>
          <w:sz w:val="22"/>
          <w:szCs w:val="22"/>
          <w:lang w:val="fr-CA"/>
        </w:rPr>
        <w:t xml:space="preserve">'agence </w:t>
      </w:r>
      <w:r w:rsidRPr="00C73681">
        <w:rPr>
          <w:sz w:val="22"/>
          <w:szCs w:val="22"/>
          <w:lang w:val="fr-CA"/>
        </w:rPr>
        <w:t>répondra à tout commentaire négatif conformément à la procédure d'évaluation des services.</w:t>
      </w:r>
    </w:p>
    <w:p w:rsidRPr="00C73681" w:rsidR="00353132" w:rsidP="00694F45" w:rsidRDefault="00353132" w14:paraId="38BF296C" w14:textId="77777777">
      <w:pPr>
        <w:jc w:val="both"/>
        <w:rPr>
          <w:sz w:val="22"/>
          <w:szCs w:val="22"/>
          <w:lang w:val="fr-CA"/>
        </w:rPr>
      </w:pPr>
    </w:p>
    <w:p w:rsidRPr="00C73681" w:rsidR="001F71E2" w:rsidRDefault="00C73681" w14:paraId="18A4F618" w14:textId="77777777">
      <w:pPr>
        <w:jc w:val="both"/>
        <w:rPr>
          <w:b/>
          <w:sz w:val="22"/>
          <w:szCs w:val="22"/>
          <w:u w:val="single"/>
          <w:lang w:val="fr-CA"/>
        </w:rPr>
      </w:pPr>
      <w:r w:rsidRPr="00C73681">
        <w:rPr>
          <w:b/>
          <w:sz w:val="22"/>
          <w:szCs w:val="22"/>
          <w:u w:val="single"/>
          <w:lang w:val="fr-CA"/>
        </w:rPr>
        <w:t xml:space="preserve">Plaintes/réactions </w:t>
      </w:r>
      <w:r w:rsidRPr="00C73681" w:rsidR="00522DCF">
        <w:rPr>
          <w:b/>
          <w:sz w:val="22"/>
          <w:szCs w:val="22"/>
          <w:u w:val="single"/>
          <w:lang w:val="fr-CA"/>
        </w:rPr>
        <w:t>concernant les abus</w:t>
      </w:r>
    </w:p>
    <w:p w:rsidRPr="00C73681" w:rsidR="00A27B30" w:rsidP="00694F45" w:rsidRDefault="00A27B30" w14:paraId="0B81B2BD" w14:textId="77777777">
      <w:pPr>
        <w:jc w:val="both"/>
        <w:rPr>
          <w:sz w:val="10"/>
          <w:szCs w:val="10"/>
          <w:lang w:val="fr-CA"/>
        </w:rPr>
      </w:pPr>
    </w:p>
    <w:p w:rsidRPr="00C73681" w:rsidR="001F71E2" w:rsidRDefault="00C73681" w14:paraId="09B2C319" w14:textId="77777777">
      <w:pPr>
        <w:jc w:val="both"/>
        <w:rPr>
          <w:sz w:val="22"/>
          <w:szCs w:val="22"/>
          <w:lang w:val="fr-CA"/>
        </w:rPr>
      </w:pPr>
      <w:r w:rsidRPr="00C73681">
        <w:rPr>
          <w:sz w:val="22"/>
          <w:szCs w:val="22"/>
          <w:lang w:val="fr-CA"/>
        </w:rPr>
        <w:t xml:space="preserve">L'agence </w:t>
      </w:r>
      <w:r w:rsidRPr="00C73681" w:rsidR="00F4799F">
        <w:rPr>
          <w:sz w:val="22"/>
          <w:szCs w:val="22"/>
          <w:lang w:val="fr-CA"/>
        </w:rPr>
        <w:t xml:space="preserve">répondra de la manière suivante à toute plainte ou tout retour d'information concernant un abus </w:t>
      </w:r>
      <w:r w:rsidRPr="00C73681" w:rsidR="00905296">
        <w:rPr>
          <w:sz w:val="22"/>
          <w:szCs w:val="22"/>
          <w:lang w:val="fr-CA"/>
        </w:rPr>
        <w:t>:</w:t>
      </w:r>
    </w:p>
    <w:p w:rsidRPr="00C73681" w:rsidR="00A27B30" w:rsidP="00694F45" w:rsidRDefault="00A27B30" w14:paraId="29F33FAB" w14:textId="77777777">
      <w:pPr>
        <w:jc w:val="both"/>
        <w:rPr>
          <w:sz w:val="6"/>
          <w:szCs w:val="6"/>
          <w:lang w:val="fr-CA"/>
        </w:rPr>
      </w:pPr>
    </w:p>
    <w:p w:rsidRPr="00C73681" w:rsidR="001F71E2" w:rsidRDefault="003861D6" w14:paraId="73DE55B0" w14:textId="73978B4A">
      <w:pPr>
        <w:pStyle w:val="ListParagraph"/>
        <w:numPr>
          <w:ilvl w:val="0"/>
          <w:numId w:val="3"/>
        </w:numPr>
        <w:jc w:val="both"/>
        <w:rPr>
          <w:sz w:val="22"/>
          <w:szCs w:val="22"/>
          <w:lang w:val="fr-CA"/>
        </w:rPr>
      </w:pPr>
      <w:r w:rsidRPr="00C73681">
        <w:rPr>
          <w:sz w:val="22"/>
          <w:szCs w:val="22"/>
          <w:lang w:val="fr-CA"/>
        </w:rPr>
        <w:t>Signaler</w:t>
      </w:r>
      <w:r w:rsidRPr="00C73681" w:rsidR="00C73681">
        <w:rPr>
          <w:sz w:val="22"/>
          <w:szCs w:val="22"/>
          <w:lang w:val="fr-CA"/>
        </w:rPr>
        <w:t xml:space="preserve"> à la police les cas d'allégations, de suspicions ou de témoignages d'abus susceptibles de constituer une infraction pénale, comme l'exige le règlement de l'Ontario 299/10 relatif aux mesures d'assurance qualité prises en vertu de la </w:t>
      </w:r>
      <w:r w:rsidRPr="00C73681" w:rsidR="00C73681">
        <w:rPr>
          <w:i/>
          <w:sz w:val="22"/>
          <w:szCs w:val="22"/>
          <w:lang w:val="fr-CA"/>
        </w:rPr>
        <w:t xml:space="preserve">loi de 2008 sur les services et soutiens visant à promouvoir l'inclusion sociale des personnes souffrant de troubles du développement </w:t>
      </w:r>
      <w:r w:rsidRPr="00C73681" w:rsidR="00C73681">
        <w:rPr>
          <w:sz w:val="22"/>
          <w:szCs w:val="22"/>
          <w:lang w:val="fr-CA"/>
        </w:rPr>
        <w:t>; et/ou</w:t>
      </w:r>
    </w:p>
    <w:p w:rsidRPr="00C73681" w:rsidR="00905296" w:rsidP="00694F45" w:rsidRDefault="00C73681" w14:paraId="338A4796" w14:textId="25BD21F1">
      <w:pPr>
        <w:pStyle w:val="ListParagraph"/>
        <w:ind w:left="360"/>
        <w:jc w:val="both"/>
        <w:rPr>
          <w:sz w:val="22"/>
          <w:szCs w:val="22"/>
          <w:lang w:val="fr-CA"/>
        </w:rPr>
      </w:pPr>
      <w:r>
        <w:rPr>
          <w:noProof/>
          <w:sz w:val="16"/>
          <w:szCs w:val="16"/>
        </w:rPr>
        <mc:AlternateContent>
          <mc:Choice Requires="wps">
            <w:drawing>
              <wp:anchor distT="0" distB="0" distL="114300" distR="114300" simplePos="0" relativeHeight="251667456" behindDoc="0" locked="0" layoutInCell="0" allowOverlap="1" wp14:anchorId="49C5E87A" wp14:editId="728A3C5C">
                <wp:simplePos x="0" y="0"/>
                <wp:positionH relativeFrom="margin">
                  <wp:posOffset>5005070</wp:posOffset>
                </wp:positionH>
                <wp:positionV relativeFrom="paragraph">
                  <wp:posOffset>64770</wp:posOffset>
                </wp:positionV>
                <wp:extent cx="1019175" cy="274320"/>
                <wp:effectExtent l="0" t="0" r="28575" b="1143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74320"/>
                        </a:xfrm>
                        <a:prstGeom prst="rect">
                          <a:avLst/>
                        </a:prstGeom>
                        <a:solidFill>
                          <a:srgbClr val="FFFFFF"/>
                        </a:solidFill>
                        <a:ln w="9525">
                          <a:solidFill>
                            <a:srgbClr val="000000"/>
                          </a:solidFill>
                          <a:miter lim="800000"/>
                          <a:headEnd/>
                          <a:tailEnd/>
                        </a:ln>
                      </wps:spPr>
                      <wps:txbx>
                        <w:txbxContent>
                          <w:p w:rsidR="001F71E2" w:rsidRDefault="00C73681" w14:paraId="435B2BAD" w14:textId="77777777">
                            <w:r w:rsidRPr="00486D10">
                              <w:rPr>
                                <w:b/>
                              </w:rPr>
                              <w:t>7.</w:t>
                            </w:r>
                            <w:r w:rsidRPr="00486D10" w:rsidR="000B11B8">
                              <w:rPr>
                                <w:b/>
                              </w:rPr>
                              <w:t xml:space="preserve">8 </w:t>
                            </w:r>
                            <w:r>
                              <w:rPr>
                                <w:b/>
                              </w:rPr>
                              <w:t>- pg 2 de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left:0;text-align:left;margin-left:394.1pt;margin-top:5.1pt;width:80.25pt;height:21.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7"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" w14:anchorId="49C5E87A">
                <v:textbox>
                  <w:txbxContent>
                    <w:p w:rsidR="001F71E2" w:rsidRDefault="00C73681" w14:paraId="435B2BAD" w14:textId="77777777">
                      <w:r w:rsidRPr="00486D10">
                        <w:rPr>
                          <w:b/>
                        </w:rPr>
                        <w:t>7.</w:t>
                      </w:r>
                      <w:r w:rsidRPr="00486D10" w:rsidR="000B11B8">
                        <w:rPr>
                          <w:b/>
                        </w:rPr>
                        <w:t xml:space="preserve">8 </w:t>
                      </w:r>
                      <w:r>
                        <w:rPr>
                          <w:b/>
                        </w:rPr>
                        <w:t>- pg 2 de 3</w:t>
                      </w:r>
                    </w:p>
                  </w:txbxContent>
                </v:textbox>
                <w10:wrap anchorx="margin"/>
              </v:shape>
            </w:pict>
          </mc:Fallback>
        </mc:AlternateContent>
      </w:r>
    </w:p>
    <w:p w:rsidRPr="00C73681" w:rsidR="00694F45" w:rsidP="00694F45" w:rsidRDefault="00694F45" w14:paraId="5AE908B4" w14:textId="1C8B99E9">
      <w:pPr>
        <w:pStyle w:val="ListParagraph"/>
        <w:ind w:left="360"/>
        <w:jc w:val="both"/>
        <w:rPr>
          <w:sz w:val="22"/>
          <w:szCs w:val="22"/>
          <w:lang w:val="fr-CA"/>
        </w:rPr>
      </w:pPr>
    </w:p>
    <w:p w:rsidRPr="00C73681" w:rsidR="001F71E2" w:rsidRDefault="001F71E2" w14:paraId="38FFB89C" w14:textId="7416B225">
      <w:pPr>
        <w:pStyle w:val="ListParagraph"/>
        <w:ind w:left="360"/>
        <w:jc w:val="both"/>
        <w:rPr>
          <w:sz w:val="22"/>
          <w:szCs w:val="22"/>
          <w:lang w:val="fr-CA"/>
        </w:rPr>
      </w:pPr>
    </w:p>
    <w:p w:rsidRPr="00C73681" w:rsidR="00A27B30" w:rsidP="00694F45" w:rsidRDefault="00A27B30" w14:paraId="4559FCA2" w14:textId="77777777">
      <w:pPr>
        <w:pStyle w:val="ListParagraph"/>
        <w:ind w:left="360"/>
        <w:jc w:val="both"/>
        <w:rPr>
          <w:sz w:val="22"/>
          <w:szCs w:val="22"/>
          <w:lang w:val="fr-CA"/>
        </w:rPr>
      </w:pPr>
    </w:p>
    <w:p w:rsidRPr="00C73681" w:rsidR="001F71E2" w:rsidRDefault="00C73681" w14:paraId="283DA307" w14:textId="77777777">
      <w:pPr>
        <w:pStyle w:val="ListParagraph"/>
        <w:numPr>
          <w:ilvl w:val="0"/>
          <w:numId w:val="3"/>
        </w:numPr>
        <w:jc w:val="both"/>
        <w:rPr>
          <w:sz w:val="22"/>
          <w:szCs w:val="22"/>
          <w:lang w:val="fr-CA"/>
        </w:rPr>
      </w:pPr>
      <w:r w:rsidRPr="00C73681">
        <w:rPr>
          <w:sz w:val="22"/>
          <w:szCs w:val="22"/>
          <w:lang w:val="fr-CA"/>
        </w:rPr>
        <w:t xml:space="preserve">Signaler au ministère qu'il s'agit d'un </w:t>
      </w:r>
      <w:r w:rsidRPr="00C73681" w:rsidR="00522DCF">
        <w:rPr>
          <w:sz w:val="22"/>
          <w:szCs w:val="22"/>
          <w:lang w:val="fr-CA"/>
        </w:rPr>
        <w:t>incident</w:t>
      </w:r>
      <w:r w:rsidRPr="00C73681">
        <w:rPr>
          <w:sz w:val="22"/>
          <w:szCs w:val="22"/>
          <w:lang w:val="fr-CA"/>
        </w:rPr>
        <w:t xml:space="preserve"> grave </w:t>
      </w:r>
      <w:r w:rsidRPr="00C73681" w:rsidR="00522DCF">
        <w:rPr>
          <w:sz w:val="22"/>
          <w:szCs w:val="22"/>
          <w:lang w:val="fr-CA"/>
        </w:rPr>
        <w:t xml:space="preserve">en suivant la </w:t>
      </w:r>
      <w:r w:rsidRPr="00C73681">
        <w:rPr>
          <w:sz w:val="22"/>
          <w:szCs w:val="22"/>
          <w:lang w:val="fr-CA"/>
        </w:rPr>
        <w:t>procédure de signalement des incidents</w:t>
      </w:r>
      <w:r w:rsidRPr="00C73681" w:rsidR="00522DCF">
        <w:rPr>
          <w:sz w:val="22"/>
          <w:szCs w:val="22"/>
          <w:lang w:val="fr-CA"/>
        </w:rPr>
        <w:t xml:space="preserve"> graves du ministère et la politique de l'agence en matière d'incidents graves, en </w:t>
      </w:r>
      <w:r w:rsidRPr="00C73681">
        <w:rPr>
          <w:sz w:val="22"/>
          <w:szCs w:val="22"/>
          <w:lang w:val="fr-CA"/>
        </w:rPr>
        <w:t xml:space="preserve">fonction de la </w:t>
      </w:r>
      <w:r w:rsidRPr="00C73681" w:rsidR="00522DCF">
        <w:rPr>
          <w:sz w:val="22"/>
          <w:szCs w:val="22"/>
          <w:lang w:val="fr-CA"/>
        </w:rPr>
        <w:t>nature de la plainte ou du retour d'information</w:t>
      </w:r>
      <w:r w:rsidRPr="00C73681">
        <w:rPr>
          <w:sz w:val="22"/>
          <w:szCs w:val="22"/>
          <w:lang w:val="fr-CA"/>
        </w:rPr>
        <w:t>.</w:t>
      </w:r>
    </w:p>
    <w:p w:rsidRPr="00C73681" w:rsidR="00AF267F" w:rsidP="00694F45" w:rsidRDefault="00AF267F" w14:paraId="5FA404A7" w14:textId="77777777">
      <w:pPr>
        <w:jc w:val="both"/>
        <w:rPr>
          <w:sz w:val="22"/>
          <w:szCs w:val="22"/>
          <w:lang w:val="fr-CA"/>
        </w:rPr>
      </w:pPr>
    </w:p>
    <w:p w:rsidRPr="00C73681" w:rsidR="001F71E2" w:rsidRDefault="00C73681" w14:paraId="325374F4" w14:textId="77777777">
      <w:pPr>
        <w:jc w:val="both"/>
        <w:rPr>
          <w:sz w:val="22"/>
          <w:szCs w:val="22"/>
          <w:lang w:val="fr-CA"/>
        </w:rPr>
      </w:pPr>
      <w:r w:rsidRPr="00C73681">
        <w:rPr>
          <w:b/>
          <w:sz w:val="22"/>
          <w:szCs w:val="22"/>
          <w:u w:val="single"/>
          <w:lang w:val="fr-CA"/>
        </w:rPr>
        <w:t>Examen et analyse</w:t>
      </w:r>
    </w:p>
    <w:p w:rsidRPr="00C73681" w:rsidR="00A27B30" w:rsidP="00694F45" w:rsidRDefault="00A27B30" w14:paraId="46BA78E6" w14:textId="77777777">
      <w:pPr>
        <w:jc w:val="both"/>
        <w:rPr>
          <w:sz w:val="10"/>
          <w:szCs w:val="10"/>
          <w:lang w:val="fr-CA"/>
        </w:rPr>
      </w:pPr>
    </w:p>
    <w:p w:rsidRPr="00C73681" w:rsidR="001F71E2" w:rsidRDefault="00522DCF" w14:paraId="7ABCFB99" w14:textId="77777777">
      <w:pPr>
        <w:jc w:val="both"/>
        <w:rPr>
          <w:sz w:val="22"/>
          <w:szCs w:val="22"/>
          <w:lang w:val="fr-CA"/>
        </w:rPr>
      </w:pPr>
      <w:r w:rsidRPr="00C73681">
        <w:rPr>
          <w:sz w:val="22"/>
          <w:szCs w:val="22"/>
          <w:lang w:val="fr-CA"/>
        </w:rPr>
        <w:t>L</w:t>
      </w:r>
      <w:r w:rsidRPr="00C73681" w:rsidR="00C73681">
        <w:rPr>
          <w:sz w:val="22"/>
          <w:szCs w:val="22"/>
          <w:lang w:val="fr-CA"/>
        </w:rPr>
        <w:t xml:space="preserve">'organisme </w:t>
      </w:r>
      <w:r w:rsidRPr="00C73681" w:rsidR="00905296">
        <w:rPr>
          <w:sz w:val="22"/>
          <w:szCs w:val="22"/>
          <w:lang w:val="fr-CA"/>
        </w:rPr>
        <w:t>partagera des informations sur sa procédure de traitement des plaintes et des retours d'information, et/ou sur les plaintes et les retours d'information, dans le cadre de la procédure d'évaluation des risques du ministère, à la demande de ce dernier.</w:t>
      </w:r>
    </w:p>
    <w:p w:rsidRPr="00C73681" w:rsidR="00570405" w:rsidP="00694F45" w:rsidRDefault="00570405" w14:paraId="3F0D19F0" w14:textId="77777777">
      <w:pPr>
        <w:pStyle w:val="PlainText"/>
        <w:jc w:val="both"/>
        <w:rPr>
          <w:rFonts w:ascii="Times New Roman" w:hAnsi="Times New Roman"/>
          <w:lang w:val="fr-CA"/>
        </w:rPr>
      </w:pPr>
    </w:p>
    <w:p w:rsidRPr="00C73681" w:rsidR="00694F45" w:rsidP="00694F45" w:rsidRDefault="00694F45" w14:paraId="74A8E1AE" w14:textId="77777777">
      <w:pPr>
        <w:pStyle w:val="PlainText"/>
        <w:jc w:val="both"/>
        <w:rPr>
          <w:rFonts w:ascii="Times New Roman" w:hAnsi="Times New Roman"/>
          <w:lang w:val="fr-CA"/>
        </w:rPr>
      </w:pPr>
    </w:p>
    <w:p w:rsidRPr="00C73681" w:rsidR="00694F45" w:rsidP="00694F45" w:rsidRDefault="00694F45" w14:paraId="0DE6B3B8" w14:textId="77777777">
      <w:pPr>
        <w:pStyle w:val="PlainText"/>
        <w:jc w:val="both"/>
        <w:rPr>
          <w:rFonts w:ascii="Times New Roman" w:hAnsi="Times New Roman"/>
          <w:lang w:val="fr-CA"/>
        </w:rPr>
      </w:pPr>
    </w:p>
    <w:p w:rsidRPr="00C73681" w:rsidR="00694F45" w:rsidP="00694F45" w:rsidRDefault="00694F45" w14:paraId="668955B6" w14:textId="77777777">
      <w:pPr>
        <w:pStyle w:val="PlainText"/>
        <w:jc w:val="both"/>
        <w:rPr>
          <w:rFonts w:ascii="Times New Roman" w:hAnsi="Times New Roman"/>
          <w:lang w:val="fr-CA"/>
        </w:rPr>
      </w:pPr>
    </w:p>
    <w:p w:rsidRPr="00C73681" w:rsidR="00694F45" w:rsidP="00694F45" w:rsidRDefault="00694F45" w14:paraId="3DAA05FA" w14:textId="77777777">
      <w:pPr>
        <w:pStyle w:val="PlainText"/>
        <w:jc w:val="both"/>
        <w:rPr>
          <w:rFonts w:ascii="Times New Roman" w:hAnsi="Times New Roman"/>
          <w:lang w:val="fr-CA"/>
        </w:rPr>
      </w:pPr>
    </w:p>
    <w:p w:rsidRPr="00C73681" w:rsidR="00694F45" w:rsidP="00694F45" w:rsidRDefault="00694F45" w14:paraId="3EB42003" w14:textId="77777777">
      <w:pPr>
        <w:pStyle w:val="PlainText"/>
        <w:jc w:val="both"/>
        <w:rPr>
          <w:rFonts w:ascii="Times New Roman" w:hAnsi="Times New Roman"/>
          <w:lang w:val="fr-CA"/>
        </w:rPr>
      </w:pPr>
    </w:p>
    <w:p w:rsidRPr="00C73681" w:rsidR="00694F45" w:rsidP="00694F45" w:rsidRDefault="00694F45" w14:paraId="1F3CE4EA" w14:textId="77777777">
      <w:pPr>
        <w:pStyle w:val="PlainText"/>
        <w:jc w:val="both"/>
        <w:rPr>
          <w:rFonts w:ascii="Times New Roman" w:hAnsi="Times New Roman"/>
          <w:lang w:val="fr-CA"/>
        </w:rPr>
      </w:pPr>
    </w:p>
    <w:p w:rsidRPr="00C73681" w:rsidR="00694F45" w:rsidP="00694F45" w:rsidRDefault="00694F45" w14:paraId="7E26A5F8" w14:textId="77777777">
      <w:pPr>
        <w:pStyle w:val="PlainText"/>
        <w:jc w:val="both"/>
        <w:rPr>
          <w:rFonts w:ascii="Times New Roman" w:hAnsi="Times New Roman"/>
          <w:lang w:val="fr-CA"/>
        </w:rPr>
      </w:pPr>
    </w:p>
    <w:p w:rsidRPr="00C73681" w:rsidR="00694F45" w:rsidP="00694F45" w:rsidRDefault="00694F45" w14:paraId="2BBA0771" w14:textId="77777777">
      <w:pPr>
        <w:pStyle w:val="PlainText"/>
        <w:jc w:val="both"/>
        <w:rPr>
          <w:rFonts w:ascii="Times New Roman" w:hAnsi="Times New Roman"/>
          <w:lang w:val="fr-CA"/>
        </w:rPr>
      </w:pPr>
    </w:p>
    <w:p w:rsidRPr="00C73681" w:rsidR="00694F45" w:rsidP="00694F45" w:rsidRDefault="00694F45" w14:paraId="1ABC46B4" w14:textId="77777777">
      <w:pPr>
        <w:pStyle w:val="PlainText"/>
        <w:jc w:val="both"/>
        <w:rPr>
          <w:rFonts w:ascii="Times New Roman" w:hAnsi="Times New Roman"/>
          <w:lang w:val="fr-CA"/>
        </w:rPr>
      </w:pPr>
    </w:p>
    <w:p w:rsidRPr="00C73681" w:rsidR="00694F45" w:rsidP="00694F45" w:rsidRDefault="00694F45" w14:paraId="0836BE55" w14:textId="77777777">
      <w:pPr>
        <w:pStyle w:val="PlainText"/>
        <w:jc w:val="both"/>
        <w:rPr>
          <w:rFonts w:ascii="Times New Roman" w:hAnsi="Times New Roman"/>
          <w:lang w:val="fr-CA"/>
        </w:rPr>
      </w:pPr>
    </w:p>
    <w:p w:rsidRPr="00C73681" w:rsidR="00694F45" w:rsidP="00694F45" w:rsidRDefault="00694F45" w14:paraId="3730777B" w14:textId="77777777">
      <w:pPr>
        <w:pStyle w:val="PlainText"/>
        <w:jc w:val="both"/>
        <w:rPr>
          <w:rFonts w:ascii="Times New Roman" w:hAnsi="Times New Roman"/>
          <w:lang w:val="fr-CA"/>
        </w:rPr>
      </w:pPr>
    </w:p>
    <w:p w:rsidRPr="00C73681" w:rsidR="00694F45" w:rsidP="00694F45" w:rsidRDefault="00694F45" w14:paraId="596470CA" w14:textId="77777777">
      <w:pPr>
        <w:pStyle w:val="PlainText"/>
        <w:jc w:val="both"/>
        <w:rPr>
          <w:rFonts w:ascii="Times New Roman" w:hAnsi="Times New Roman"/>
          <w:lang w:val="fr-CA"/>
        </w:rPr>
      </w:pPr>
    </w:p>
    <w:p w:rsidRPr="00C73681" w:rsidR="00694F45" w:rsidP="00694F45" w:rsidRDefault="00694F45" w14:paraId="7D47DDAE" w14:textId="77777777">
      <w:pPr>
        <w:pStyle w:val="PlainText"/>
        <w:jc w:val="both"/>
        <w:rPr>
          <w:rFonts w:ascii="Times New Roman" w:hAnsi="Times New Roman"/>
          <w:lang w:val="fr-CA"/>
        </w:rPr>
      </w:pPr>
    </w:p>
    <w:p w:rsidRPr="00C73681" w:rsidR="00694F45" w:rsidP="00694F45" w:rsidRDefault="00694F45" w14:paraId="4910566B" w14:textId="77777777">
      <w:pPr>
        <w:pStyle w:val="PlainText"/>
        <w:jc w:val="both"/>
        <w:rPr>
          <w:rFonts w:ascii="Times New Roman" w:hAnsi="Times New Roman"/>
          <w:lang w:val="fr-CA"/>
        </w:rPr>
      </w:pPr>
    </w:p>
    <w:p w:rsidRPr="00C73681" w:rsidR="00694F45" w:rsidP="00694F45" w:rsidRDefault="00694F45" w14:paraId="12D02A9B" w14:textId="77777777">
      <w:pPr>
        <w:pStyle w:val="PlainText"/>
        <w:jc w:val="both"/>
        <w:rPr>
          <w:rFonts w:ascii="Times New Roman" w:hAnsi="Times New Roman"/>
          <w:lang w:val="fr-CA"/>
        </w:rPr>
      </w:pPr>
    </w:p>
    <w:p w:rsidRPr="00C73681" w:rsidR="00694F45" w:rsidP="00694F45" w:rsidRDefault="00694F45" w14:paraId="56FF26B8" w14:textId="77777777">
      <w:pPr>
        <w:pStyle w:val="PlainText"/>
        <w:jc w:val="both"/>
        <w:rPr>
          <w:rFonts w:ascii="Times New Roman" w:hAnsi="Times New Roman"/>
          <w:lang w:val="fr-CA"/>
        </w:rPr>
      </w:pPr>
    </w:p>
    <w:p w:rsidRPr="00C73681" w:rsidR="00671B3A" w:rsidP="00694F45" w:rsidRDefault="00671B3A" w14:paraId="157D3358" w14:textId="77777777">
      <w:pPr>
        <w:pStyle w:val="PlainText"/>
        <w:jc w:val="both"/>
        <w:rPr>
          <w:rFonts w:ascii="Times New Roman" w:hAnsi="Times New Roman"/>
          <w:lang w:val="fr-CA"/>
        </w:rPr>
      </w:pPr>
    </w:p>
    <w:p w:rsidRPr="00C73681" w:rsidR="001F71E2" w:rsidRDefault="00C73681" w14:paraId="7F2769EB" w14:textId="77777777">
      <w:pPr>
        <w:pStyle w:val="Level1"/>
        <w:numPr>
          <w:ilvl w:val="0"/>
          <w:numId w:val="0"/>
        </w:numPr>
        <w:jc w:val="right"/>
        <w:outlineLvl w:val="9"/>
        <w:rPr>
          <w:i/>
          <w:sz w:val="18"/>
          <w:szCs w:val="18"/>
          <w:lang w:val="fr-CA"/>
        </w:rPr>
      </w:pPr>
      <w:r w:rsidRPr="00C73681">
        <w:rPr>
          <w:i/>
          <w:sz w:val="18"/>
          <w:szCs w:val="18"/>
          <w:lang w:val="fr-CA"/>
        </w:rPr>
        <w:t>Révisé : Janvier 2010</w:t>
      </w:r>
    </w:p>
    <w:p w:rsidRPr="00C73681" w:rsidR="001F71E2" w:rsidRDefault="00F4799F" w14:paraId="261749FE" w14:textId="77777777">
      <w:pPr>
        <w:pStyle w:val="Level1"/>
        <w:numPr>
          <w:ilvl w:val="0"/>
          <w:numId w:val="0"/>
        </w:numPr>
        <w:jc w:val="right"/>
        <w:outlineLvl w:val="9"/>
        <w:rPr>
          <w:i/>
          <w:sz w:val="18"/>
          <w:szCs w:val="18"/>
          <w:lang w:val="fr-CA"/>
        </w:rPr>
      </w:pPr>
      <w:r w:rsidRPr="00C73681">
        <w:rPr>
          <w:i/>
          <w:sz w:val="18"/>
          <w:szCs w:val="18"/>
          <w:lang w:val="fr-CA"/>
        </w:rPr>
        <w:t xml:space="preserve">     Révisé : </w:t>
      </w:r>
      <w:r w:rsidRPr="00C73681" w:rsidR="00671B3A">
        <w:rPr>
          <w:i/>
          <w:sz w:val="18"/>
          <w:szCs w:val="18"/>
          <w:lang w:val="fr-CA"/>
        </w:rPr>
        <w:t xml:space="preserve">5 mars </w:t>
      </w:r>
      <w:r w:rsidRPr="00C73681">
        <w:rPr>
          <w:i/>
          <w:sz w:val="18"/>
          <w:szCs w:val="18"/>
          <w:lang w:val="fr-CA"/>
        </w:rPr>
        <w:t>2013</w:t>
      </w:r>
    </w:p>
    <w:p w:rsidRPr="00C73681" w:rsidR="001F71E2" w:rsidRDefault="00C73681" w14:paraId="667E6538" w14:textId="77777777">
      <w:pPr>
        <w:pStyle w:val="Level1"/>
        <w:numPr>
          <w:ilvl w:val="0"/>
          <w:numId w:val="0"/>
        </w:numPr>
        <w:jc w:val="right"/>
        <w:outlineLvl w:val="9"/>
        <w:rPr>
          <w:i/>
          <w:sz w:val="18"/>
          <w:szCs w:val="18"/>
          <w:lang w:val="fr-CA"/>
        </w:rPr>
      </w:pPr>
      <w:r w:rsidRPr="00C73681">
        <w:rPr>
          <w:i/>
          <w:sz w:val="18"/>
          <w:szCs w:val="18"/>
          <w:lang w:val="fr-CA"/>
        </w:rPr>
        <w:t>Révisé : 30 août 2013</w:t>
      </w:r>
    </w:p>
    <w:p w:rsidRPr="00C73681" w:rsidR="001F71E2" w:rsidRDefault="00C73681" w14:paraId="19FE0E48" w14:textId="77777777">
      <w:pPr>
        <w:pStyle w:val="Level1"/>
        <w:numPr>
          <w:ilvl w:val="0"/>
          <w:numId w:val="0"/>
        </w:numPr>
        <w:jc w:val="right"/>
        <w:outlineLvl w:val="9"/>
        <w:rPr>
          <w:i/>
          <w:sz w:val="18"/>
          <w:szCs w:val="18"/>
          <w:lang w:val="fr-CA"/>
        </w:rPr>
      </w:pPr>
      <w:r w:rsidRPr="00C73681">
        <w:rPr>
          <w:i/>
          <w:sz w:val="18"/>
          <w:szCs w:val="18"/>
          <w:lang w:val="fr-CA"/>
        </w:rPr>
        <w:t>Révisé :  24 mai 2017</w:t>
      </w:r>
    </w:p>
    <w:p w:rsidRPr="00C73681" w:rsidR="001F71E2" w:rsidRDefault="00C73681" w14:paraId="42769A13" w14:textId="77777777">
      <w:pPr>
        <w:pStyle w:val="Level1"/>
        <w:numPr>
          <w:ilvl w:val="0"/>
          <w:numId w:val="0"/>
        </w:numPr>
        <w:jc w:val="right"/>
        <w:outlineLvl w:val="9"/>
        <w:rPr>
          <w:i/>
          <w:sz w:val="18"/>
          <w:szCs w:val="18"/>
          <w:lang w:val="fr-CA"/>
        </w:rPr>
      </w:pPr>
      <w:r w:rsidRPr="00486D10">
        <w:rPr>
          <w:i/>
          <w:noProof/>
          <w:sz w:val="18"/>
          <w:szCs w:val="18"/>
          <w:lang w:val="en-CA" w:eastAsia="en-CA"/>
        </w:rPr>
        <mc:AlternateContent>
          <mc:Choice Requires="wps">
            <w:drawing>
              <wp:anchor distT="0" distB="0" distL="114300" distR="114300" simplePos="0" relativeHeight="251669504" behindDoc="0" locked="0" layoutInCell="0" allowOverlap="1" wp14:anchorId="37FF1733" wp14:editId="5029E3DB">
                <wp:simplePos x="0" y="0"/>
                <wp:positionH relativeFrom="column">
                  <wp:posOffset>5007153</wp:posOffset>
                </wp:positionH>
                <wp:positionV relativeFrom="paragraph">
                  <wp:posOffset>3106039</wp:posOffset>
                </wp:positionV>
                <wp:extent cx="1019175" cy="274320"/>
                <wp:effectExtent l="13970" t="5715" r="5080" b="571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74320"/>
                        </a:xfrm>
                        <a:prstGeom prst="rect">
                          <a:avLst/>
                        </a:prstGeom>
                        <a:solidFill>
                          <a:srgbClr val="FFFFFF"/>
                        </a:solidFill>
                        <a:ln w="9525">
                          <a:solidFill>
                            <a:srgbClr val="000000"/>
                          </a:solidFill>
                          <a:miter lim="800000"/>
                          <a:headEnd/>
                          <a:tailEnd/>
                        </a:ln>
                      </wps:spPr>
                      <wps:txbx>
                        <w:txbxContent>
                          <w:p w:rsidR="001F71E2" w:rsidRDefault="00C73681" w14:paraId="7CFE04BF" w14:textId="77777777">
                            <w:r w:rsidRPr="00486D10">
                              <w:rPr>
                                <w:b/>
                              </w:rPr>
                              <w:t>7.</w:t>
                            </w:r>
                            <w:r w:rsidRPr="00486D10" w:rsidR="000B11B8">
                              <w:rPr>
                                <w:b/>
                              </w:rPr>
                              <w:t xml:space="preserve">8 </w:t>
                            </w:r>
                            <w:r>
                              <w:rPr>
                                <w:b/>
                              </w:rPr>
                              <w:t>- pg 3 de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style="position:absolute;left:0;text-align:left;margin-left:394.25pt;margin-top:244.55pt;width:80.2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" w14:anchorId="37FF1733">
                <v:textbox>
                  <w:txbxContent>
                    <w:p w:rsidR="001F71E2" w:rsidRDefault="00C73681" w14:paraId="7CFE04BF" w14:textId="77777777">
                      <w:r w:rsidRPr="00486D10">
                        <w:rPr>
                          <w:b/>
                        </w:rPr>
                        <w:t>7.</w:t>
                      </w:r>
                      <w:r w:rsidRPr="00486D10" w:rsidR="000B11B8">
                        <w:rPr>
                          <w:b/>
                        </w:rPr>
                        <w:t xml:space="preserve">8 </w:t>
                      </w:r>
                      <w:r>
                        <w:rPr>
                          <w:b/>
                        </w:rPr>
                        <w:t>- pg 3 de 3</w:t>
                      </w:r>
                    </w:p>
                  </w:txbxContent>
                </v:textbox>
              </v:shape>
            </w:pict>
          </mc:Fallback>
        </mc:AlternateContent>
      </w:r>
      <w:r w:rsidRPr="00C73681">
        <w:rPr>
          <w:i/>
          <w:sz w:val="18"/>
          <w:szCs w:val="18"/>
          <w:lang w:val="fr-CA"/>
        </w:rPr>
        <w:t>Révisé/examiné :  3 mars 2020</w:t>
      </w:r>
    </w:p>
    <w:p w:rsidRPr="00C73681" w:rsidR="001F71E2" w:rsidRDefault="00C73681" w14:paraId="5B01B466" w14:textId="77777777">
      <w:pPr>
        <w:pStyle w:val="Level1"/>
        <w:numPr>
          <w:ilvl w:val="0"/>
          <w:numId w:val="0"/>
        </w:numPr>
        <w:jc w:val="right"/>
        <w:outlineLvl w:val="9"/>
        <w:rPr>
          <w:i/>
          <w:sz w:val="18"/>
          <w:szCs w:val="18"/>
          <w:lang w:val="fr-CA"/>
        </w:rPr>
      </w:pPr>
      <w:r w:rsidRPr="00C73681">
        <w:rPr>
          <w:i/>
          <w:sz w:val="18"/>
          <w:szCs w:val="18"/>
          <w:lang w:val="fr-CA"/>
        </w:rPr>
        <w:t xml:space="preserve">Examiné/révisé : </w:t>
      </w:r>
      <w:r w:rsidRPr="00C73681" w:rsidR="00486D10">
        <w:rPr>
          <w:i/>
          <w:sz w:val="18"/>
          <w:szCs w:val="18"/>
          <w:lang w:val="fr-CA"/>
        </w:rPr>
        <w:t>15 décembre 2020</w:t>
      </w:r>
    </w:p>
    <w:p w:rsidRPr="00C73681" w:rsidR="001F71E2" w:rsidRDefault="00C73681" w14:paraId="6B72A3AA" w14:textId="77777777">
      <w:pPr>
        <w:pStyle w:val="Level1"/>
        <w:numPr>
          <w:ilvl w:val="0"/>
          <w:numId w:val="0"/>
        </w:numPr>
        <w:jc w:val="right"/>
        <w:outlineLvl w:val="9"/>
        <w:rPr>
          <w:i/>
          <w:sz w:val="18"/>
          <w:szCs w:val="18"/>
          <w:lang w:val="fr-CA"/>
        </w:rPr>
      </w:pPr>
      <w:r w:rsidRPr="00C73681">
        <w:rPr>
          <w:i/>
          <w:sz w:val="18"/>
          <w:szCs w:val="18"/>
          <w:lang w:val="fr-CA"/>
        </w:rPr>
        <w:t>Examiné / révisé :  11 mars 2024</w:t>
      </w:r>
    </w:p>
    <w:sectPr w:rsidRPr="00C73681" w:rsidR="001F71E2" w:rsidSect="004B6AEC">
      <w:headerReference w:type="default" r:id="rId11"/>
      <w:pgSz w:w="12240" w:h="15840" w:orient="portrait"/>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B6AEC" w:rsidP="00CF5640" w:rsidRDefault="004B6AEC" w14:paraId="0211D6F8" w14:textId="77777777">
      <w:r>
        <w:separator/>
      </w:r>
    </w:p>
  </w:endnote>
  <w:endnote w:type="continuationSeparator" w:id="0">
    <w:p w:rsidR="004B6AEC" w:rsidP="00CF5640" w:rsidRDefault="004B6AEC" w14:paraId="595A72B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netian301 BT">
    <w:charset w:val="00"/>
    <w:family w:val="roman"/>
    <w:pitch w:val="variable"/>
    <w:sig w:usb0="0000000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B6AEC" w:rsidP="00CF5640" w:rsidRDefault="004B6AEC" w14:paraId="1D490C40" w14:textId="77777777">
      <w:r>
        <w:separator/>
      </w:r>
    </w:p>
  </w:footnote>
  <w:footnote w:type="continuationSeparator" w:id="0">
    <w:p w:rsidR="004B6AEC" w:rsidP="00CF5640" w:rsidRDefault="004B6AEC" w14:paraId="21FDF90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23111" w:rsidRDefault="00A23111" w14:paraId="3791093C" w14:textId="77777777"/>
  <w:p w:rsidR="00A23111" w:rsidRDefault="00A23111" w14:paraId="521C233B" w14:textId="77777777">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multilevel"/>
    <w:tmpl w:val="00000000"/>
    <w:lvl w:ilvl="0">
      <w:start w:val="1"/>
      <w:numFmt w:val="decimal"/>
      <w:pStyle w:val="Level1"/>
      <w:lvlText w:val="%1."/>
      <w:lvlJc w:val="left"/>
      <w:pPr>
        <w:tabs>
          <w:tab w:val="num" w:pos="720"/>
        </w:tabs>
        <w:ind w:left="720" w:hanging="720"/>
      </w:pPr>
      <w:rPr>
        <w:rFonts w:ascii="Venetian301 BT" w:hAnsi="Venetian301 B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9567B6"/>
    <w:multiLevelType w:val="hybridMultilevel"/>
    <w:tmpl w:val="D6A8AA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CB46A8"/>
    <w:multiLevelType w:val="hybridMultilevel"/>
    <w:tmpl w:val="972AB5B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30BE32DD"/>
    <w:multiLevelType w:val="hybridMultilevel"/>
    <w:tmpl w:val="265A9C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EBE3FDA"/>
    <w:multiLevelType w:val="hybridMultilevel"/>
    <w:tmpl w:val="8B6AC3E6"/>
    <w:lvl w:ilvl="0" w:tplc="E588333A">
      <w:start w:val="1"/>
      <w:numFmt w:val="decimal"/>
      <w:lvlText w:val="%1."/>
      <w:lvlJc w:val="left"/>
      <w:pPr>
        <w:tabs>
          <w:tab w:val="num" w:pos="360"/>
        </w:tabs>
        <w:ind w:left="360" w:hanging="360"/>
      </w:pPr>
      <w:rPr>
        <w:color w:val="auto"/>
      </w:rPr>
    </w:lvl>
    <w:lvl w:ilvl="1" w:tplc="FFFFFFFF">
      <w:start w:val="1"/>
      <w:numFmt w:val="bullet"/>
      <w:lvlText w:val=""/>
      <w:lvlJc w:val="left"/>
      <w:pPr>
        <w:tabs>
          <w:tab w:val="num" w:pos="1080"/>
        </w:tabs>
        <w:ind w:left="1080" w:hanging="360"/>
      </w:pPr>
      <w:rPr>
        <w:rFonts w:hint="default" w:ascii="Symbol" w:hAnsi="Symbol"/>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45F753F6"/>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BFE218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C457EBA"/>
    <w:multiLevelType w:val="hybridMultilevel"/>
    <w:tmpl w:val="DB1A2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AC4D7B"/>
    <w:multiLevelType w:val="hybridMultilevel"/>
    <w:tmpl w:val="5BB6C1A2"/>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hint="default" w:ascii="Symbol" w:hAnsi="Symbol"/>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56591587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05108796">
    <w:abstractNumId w:val="7"/>
  </w:num>
  <w:num w:numId="3" w16cid:durableId="1131630283">
    <w:abstractNumId w:val="2"/>
  </w:num>
  <w:num w:numId="4" w16cid:durableId="867329856">
    <w:abstractNumId w:val="4"/>
  </w:num>
  <w:num w:numId="5" w16cid:durableId="1309822106">
    <w:abstractNumId w:val="8"/>
  </w:num>
  <w:num w:numId="6" w16cid:durableId="285701170">
    <w:abstractNumId w:val="6"/>
  </w:num>
  <w:num w:numId="7" w16cid:durableId="968130268">
    <w:abstractNumId w:val="5"/>
  </w:num>
  <w:num w:numId="8" w16cid:durableId="1397319788">
    <w:abstractNumId w:val="1"/>
  </w:num>
  <w:num w:numId="9" w16cid:durableId="201198676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A9"/>
    <w:rsid w:val="0000046E"/>
    <w:rsid w:val="00010C33"/>
    <w:rsid w:val="00014A1C"/>
    <w:rsid w:val="00044A01"/>
    <w:rsid w:val="00045DFB"/>
    <w:rsid w:val="00050355"/>
    <w:rsid w:val="00072B23"/>
    <w:rsid w:val="0008494D"/>
    <w:rsid w:val="000A2E46"/>
    <w:rsid w:val="000B11B8"/>
    <w:rsid w:val="000C140D"/>
    <w:rsid w:val="000C3886"/>
    <w:rsid w:val="000C5C34"/>
    <w:rsid w:val="000E0979"/>
    <w:rsid w:val="000F1E06"/>
    <w:rsid w:val="000F697A"/>
    <w:rsid w:val="00113ABE"/>
    <w:rsid w:val="001314EF"/>
    <w:rsid w:val="00151260"/>
    <w:rsid w:val="00155567"/>
    <w:rsid w:val="001660EB"/>
    <w:rsid w:val="00192A8A"/>
    <w:rsid w:val="00197DF4"/>
    <w:rsid w:val="001A28E3"/>
    <w:rsid w:val="001A780D"/>
    <w:rsid w:val="001B1690"/>
    <w:rsid w:val="001B7479"/>
    <w:rsid w:val="001B7E9B"/>
    <w:rsid w:val="001C1D4C"/>
    <w:rsid w:val="001F5B13"/>
    <w:rsid w:val="001F71E2"/>
    <w:rsid w:val="00215AD4"/>
    <w:rsid w:val="00221A90"/>
    <w:rsid w:val="0022318F"/>
    <w:rsid w:val="002245C7"/>
    <w:rsid w:val="0023053F"/>
    <w:rsid w:val="00246A76"/>
    <w:rsid w:val="002612C4"/>
    <w:rsid w:val="0027248E"/>
    <w:rsid w:val="00274F78"/>
    <w:rsid w:val="00291B9E"/>
    <w:rsid w:val="002A0873"/>
    <w:rsid w:val="002A73DD"/>
    <w:rsid w:val="002D42FE"/>
    <w:rsid w:val="002D69BC"/>
    <w:rsid w:val="002F3463"/>
    <w:rsid w:val="00301A46"/>
    <w:rsid w:val="00303F7B"/>
    <w:rsid w:val="00351E46"/>
    <w:rsid w:val="00353132"/>
    <w:rsid w:val="00354D41"/>
    <w:rsid w:val="00366295"/>
    <w:rsid w:val="0036637F"/>
    <w:rsid w:val="0037455D"/>
    <w:rsid w:val="00383ABD"/>
    <w:rsid w:val="003861D6"/>
    <w:rsid w:val="003A2138"/>
    <w:rsid w:val="003A4488"/>
    <w:rsid w:val="003A7CD7"/>
    <w:rsid w:val="003C4A5C"/>
    <w:rsid w:val="003C7905"/>
    <w:rsid w:val="003D1CC9"/>
    <w:rsid w:val="003F1400"/>
    <w:rsid w:val="003F30B3"/>
    <w:rsid w:val="00404311"/>
    <w:rsid w:val="00440896"/>
    <w:rsid w:val="0046504B"/>
    <w:rsid w:val="00472D4C"/>
    <w:rsid w:val="00474EB6"/>
    <w:rsid w:val="004753D9"/>
    <w:rsid w:val="00486D10"/>
    <w:rsid w:val="004A3556"/>
    <w:rsid w:val="004A386C"/>
    <w:rsid w:val="004A5F5D"/>
    <w:rsid w:val="004B6AEC"/>
    <w:rsid w:val="004C765E"/>
    <w:rsid w:val="004E001D"/>
    <w:rsid w:val="004E3111"/>
    <w:rsid w:val="004F6471"/>
    <w:rsid w:val="004F71A6"/>
    <w:rsid w:val="004F79C5"/>
    <w:rsid w:val="00514A2E"/>
    <w:rsid w:val="00522DCF"/>
    <w:rsid w:val="00530AB3"/>
    <w:rsid w:val="00533723"/>
    <w:rsid w:val="00534D23"/>
    <w:rsid w:val="00551E8D"/>
    <w:rsid w:val="00561EE1"/>
    <w:rsid w:val="00570405"/>
    <w:rsid w:val="00574B95"/>
    <w:rsid w:val="00585B8C"/>
    <w:rsid w:val="00586DFE"/>
    <w:rsid w:val="00587DAC"/>
    <w:rsid w:val="005927E7"/>
    <w:rsid w:val="005B3067"/>
    <w:rsid w:val="005C1831"/>
    <w:rsid w:val="005D0988"/>
    <w:rsid w:val="005D1581"/>
    <w:rsid w:val="005E03B3"/>
    <w:rsid w:val="005E1232"/>
    <w:rsid w:val="005F3345"/>
    <w:rsid w:val="005F66DD"/>
    <w:rsid w:val="00606D38"/>
    <w:rsid w:val="0062499C"/>
    <w:rsid w:val="00650E68"/>
    <w:rsid w:val="006559A1"/>
    <w:rsid w:val="0065766F"/>
    <w:rsid w:val="00662F62"/>
    <w:rsid w:val="00665BD4"/>
    <w:rsid w:val="00666F91"/>
    <w:rsid w:val="00670EBA"/>
    <w:rsid w:val="00671B3A"/>
    <w:rsid w:val="00677654"/>
    <w:rsid w:val="00693434"/>
    <w:rsid w:val="00694F45"/>
    <w:rsid w:val="00694FCC"/>
    <w:rsid w:val="006B0050"/>
    <w:rsid w:val="006B033E"/>
    <w:rsid w:val="006C2A5D"/>
    <w:rsid w:val="006D13CC"/>
    <w:rsid w:val="006D1760"/>
    <w:rsid w:val="006D6B9A"/>
    <w:rsid w:val="006F7C50"/>
    <w:rsid w:val="00717E03"/>
    <w:rsid w:val="00745E5A"/>
    <w:rsid w:val="0077053D"/>
    <w:rsid w:val="00782D58"/>
    <w:rsid w:val="00794A32"/>
    <w:rsid w:val="007A1CE1"/>
    <w:rsid w:val="007C6127"/>
    <w:rsid w:val="007D469A"/>
    <w:rsid w:val="007D564F"/>
    <w:rsid w:val="007D7FF8"/>
    <w:rsid w:val="00804554"/>
    <w:rsid w:val="00804F32"/>
    <w:rsid w:val="00823DF0"/>
    <w:rsid w:val="00826CF4"/>
    <w:rsid w:val="00830A79"/>
    <w:rsid w:val="00857F16"/>
    <w:rsid w:val="00862EA3"/>
    <w:rsid w:val="00891CE0"/>
    <w:rsid w:val="00893F4C"/>
    <w:rsid w:val="008A15E0"/>
    <w:rsid w:val="008D2162"/>
    <w:rsid w:val="008D2206"/>
    <w:rsid w:val="008E2CA9"/>
    <w:rsid w:val="00905296"/>
    <w:rsid w:val="0090531A"/>
    <w:rsid w:val="009142D6"/>
    <w:rsid w:val="0092052A"/>
    <w:rsid w:val="00924F8D"/>
    <w:rsid w:val="00926022"/>
    <w:rsid w:val="00927B48"/>
    <w:rsid w:val="0093202D"/>
    <w:rsid w:val="00933A06"/>
    <w:rsid w:val="009471FA"/>
    <w:rsid w:val="00950A03"/>
    <w:rsid w:val="00966C3B"/>
    <w:rsid w:val="00972D09"/>
    <w:rsid w:val="00987E00"/>
    <w:rsid w:val="00991C1F"/>
    <w:rsid w:val="009B2B35"/>
    <w:rsid w:val="009B68C5"/>
    <w:rsid w:val="009C7936"/>
    <w:rsid w:val="009E1368"/>
    <w:rsid w:val="009E43EF"/>
    <w:rsid w:val="009F6996"/>
    <w:rsid w:val="00A03755"/>
    <w:rsid w:val="00A07E56"/>
    <w:rsid w:val="00A1444B"/>
    <w:rsid w:val="00A23111"/>
    <w:rsid w:val="00A27B30"/>
    <w:rsid w:val="00A42ED2"/>
    <w:rsid w:val="00A4765A"/>
    <w:rsid w:val="00A478A2"/>
    <w:rsid w:val="00A47D1A"/>
    <w:rsid w:val="00A608CA"/>
    <w:rsid w:val="00A61F6E"/>
    <w:rsid w:val="00A665C6"/>
    <w:rsid w:val="00A7158F"/>
    <w:rsid w:val="00A9514B"/>
    <w:rsid w:val="00AA5FC8"/>
    <w:rsid w:val="00AB4536"/>
    <w:rsid w:val="00AB5705"/>
    <w:rsid w:val="00AC6F97"/>
    <w:rsid w:val="00AC7096"/>
    <w:rsid w:val="00AD1FFA"/>
    <w:rsid w:val="00AF267F"/>
    <w:rsid w:val="00B222C5"/>
    <w:rsid w:val="00B22D9A"/>
    <w:rsid w:val="00B25EF7"/>
    <w:rsid w:val="00B452D1"/>
    <w:rsid w:val="00B51BC3"/>
    <w:rsid w:val="00B72096"/>
    <w:rsid w:val="00B761AB"/>
    <w:rsid w:val="00B840D1"/>
    <w:rsid w:val="00B9171C"/>
    <w:rsid w:val="00BE5AFA"/>
    <w:rsid w:val="00BF767A"/>
    <w:rsid w:val="00C00F12"/>
    <w:rsid w:val="00C25B80"/>
    <w:rsid w:val="00C47E1C"/>
    <w:rsid w:val="00C50028"/>
    <w:rsid w:val="00C529BE"/>
    <w:rsid w:val="00C56AB4"/>
    <w:rsid w:val="00C73681"/>
    <w:rsid w:val="00C83FB7"/>
    <w:rsid w:val="00CA1BFA"/>
    <w:rsid w:val="00CB3553"/>
    <w:rsid w:val="00CD526C"/>
    <w:rsid w:val="00CE005F"/>
    <w:rsid w:val="00CF5640"/>
    <w:rsid w:val="00D22A61"/>
    <w:rsid w:val="00D271D1"/>
    <w:rsid w:val="00D37858"/>
    <w:rsid w:val="00D44216"/>
    <w:rsid w:val="00D4569D"/>
    <w:rsid w:val="00D50006"/>
    <w:rsid w:val="00D5227A"/>
    <w:rsid w:val="00D64E15"/>
    <w:rsid w:val="00D70B13"/>
    <w:rsid w:val="00D85B02"/>
    <w:rsid w:val="00D86E63"/>
    <w:rsid w:val="00D87C83"/>
    <w:rsid w:val="00D915D6"/>
    <w:rsid w:val="00DD7CDC"/>
    <w:rsid w:val="00DE483F"/>
    <w:rsid w:val="00E002A3"/>
    <w:rsid w:val="00E1143E"/>
    <w:rsid w:val="00E123DC"/>
    <w:rsid w:val="00E13063"/>
    <w:rsid w:val="00E13208"/>
    <w:rsid w:val="00E14D20"/>
    <w:rsid w:val="00E208E5"/>
    <w:rsid w:val="00E74DF9"/>
    <w:rsid w:val="00EA1AB6"/>
    <w:rsid w:val="00EA3867"/>
    <w:rsid w:val="00EF4062"/>
    <w:rsid w:val="00F044DB"/>
    <w:rsid w:val="00F11FB7"/>
    <w:rsid w:val="00F16590"/>
    <w:rsid w:val="00F255CA"/>
    <w:rsid w:val="00F42000"/>
    <w:rsid w:val="00F4553A"/>
    <w:rsid w:val="00F45FE8"/>
    <w:rsid w:val="00F4799F"/>
    <w:rsid w:val="00F64CC3"/>
    <w:rsid w:val="00FA03A6"/>
    <w:rsid w:val="00FA65E6"/>
    <w:rsid w:val="00FB5664"/>
    <w:rsid w:val="00FB6CB3"/>
    <w:rsid w:val="00FC16A4"/>
    <w:rsid w:val="00FC441E"/>
    <w:rsid w:val="00FC66E5"/>
    <w:rsid w:val="00FC6D14"/>
    <w:rsid w:val="00FF4C86"/>
    <w:rsid w:val="00FF5799"/>
    <w:rsid w:val="4BB8C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C388"/>
  <w15:docId w15:val="{F708F163-58DF-4C33-A38E-D87579DC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E2CA9"/>
    <w:pPr>
      <w:widowControl w:val="0"/>
      <w:autoSpaceDE w:val="0"/>
      <w:autoSpaceDN w:val="0"/>
      <w:adjustRightInd w:val="0"/>
      <w:spacing w:after="0" w:line="240" w:lineRule="auto"/>
    </w:pPr>
    <w:rPr>
      <w:rFonts w:ascii="Times New Roman" w:hAnsi="Times New Roman" w:eastAsia="Times New Roman" w:cs="Times New Roman"/>
      <w:sz w:val="20"/>
      <w:szCs w:val="24"/>
    </w:rPr>
  </w:style>
  <w:style w:type="paragraph" w:styleId="Heading1">
    <w:name w:val="heading 1"/>
    <w:basedOn w:val="Normal"/>
    <w:next w:val="Normal"/>
    <w:link w:val="Heading1Char"/>
    <w:qFormat/>
    <w:rsid w:val="008E2CA9"/>
    <w:pPr>
      <w:keepNext/>
      <w:tabs>
        <w:tab w:val="left" w:pos="-1440"/>
      </w:tabs>
      <w:jc w:val="both"/>
      <w:outlineLvl w:val="0"/>
    </w:pPr>
    <w:rPr>
      <w:sz w:val="24"/>
    </w:rPr>
  </w:style>
  <w:style w:type="paragraph" w:styleId="Heading2">
    <w:name w:val="heading 2"/>
    <w:basedOn w:val="Normal"/>
    <w:next w:val="Normal"/>
    <w:link w:val="Heading2Char"/>
    <w:qFormat/>
    <w:rsid w:val="008E2CA9"/>
    <w:pPr>
      <w:keepNext/>
      <w:outlineLvl w:val="1"/>
    </w:pPr>
    <w:rPr>
      <w:sz w:val="24"/>
      <w:lang w:val="en-GB"/>
    </w:rPr>
  </w:style>
  <w:style w:type="paragraph" w:styleId="Heading3">
    <w:name w:val="heading 3"/>
    <w:basedOn w:val="Normal"/>
    <w:next w:val="Normal"/>
    <w:link w:val="Heading3Char"/>
    <w:uiPriority w:val="9"/>
    <w:semiHidden/>
    <w:unhideWhenUsed/>
    <w:qFormat/>
    <w:rsid w:val="00A1444B"/>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E208E5"/>
    <w:pPr>
      <w:keepNext/>
      <w:keepLines/>
      <w:spacing w:before="20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2D42FE"/>
    <w:pPr>
      <w:keepNext/>
      <w:keepLines/>
      <w:spacing w:before="20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B452D1"/>
    <w:pPr>
      <w:keepNext/>
      <w:keepLines/>
      <w:spacing w:before="200"/>
      <w:outlineLvl w:val="5"/>
    </w:pPr>
    <w:rPr>
      <w:rFonts w:asciiTheme="majorHAnsi" w:hAnsiTheme="majorHAnsi" w:eastAsiaTheme="majorEastAsia" w:cstheme="majorBidi"/>
      <w:i/>
      <w:iCs/>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8E2CA9"/>
    <w:rPr>
      <w:rFonts w:ascii="Times New Roman" w:hAnsi="Times New Roman" w:eastAsia="Times New Roman" w:cs="Times New Roman"/>
      <w:sz w:val="24"/>
      <w:szCs w:val="24"/>
    </w:rPr>
  </w:style>
  <w:style w:type="character" w:styleId="Heading2Char" w:customStyle="1">
    <w:name w:val="Heading 2 Char"/>
    <w:basedOn w:val="DefaultParagraphFont"/>
    <w:link w:val="Heading2"/>
    <w:rsid w:val="008E2CA9"/>
    <w:rPr>
      <w:rFonts w:ascii="Times New Roman" w:hAnsi="Times New Roman" w:eastAsia="Times New Roman" w:cs="Times New Roman"/>
      <w:sz w:val="24"/>
      <w:szCs w:val="24"/>
      <w:lang w:val="en-GB"/>
    </w:rPr>
  </w:style>
  <w:style w:type="paragraph" w:styleId="Level1" w:customStyle="1">
    <w:name w:val="Level 1"/>
    <w:basedOn w:val="Normal"/>
    <w:rsid w:val="008E2CA9"/>
    <w:pPr>
      <w:numPr>
        <w:numId w:val="1"/>
      </w:numPr>
      <w:outlineLvl w:val="0"/>
    </w:pPr>
  </w:style>
  <w:style w:type="paragraph" w:styleId="Header">
    <w:name w:val="header"/>
    <w:basedOn w:val="Normal"/>
    <w:link w:val="HeaderChar"/>
    <w:semiHidden/>
    <w:rsid w:val="008E2CA9"/>
    <w:pPr>
      <w:tabs>
        <w:tab w:val="center" w:pos="4320"/>
        <w:tab w:val="right" w:pos="8640"/>
      </w:tabs>
    </w:pPr>
  </w:style>
  <w:style w:type="character" w:styleId="HeaderChar" w:customStyle="1">
    <w:name w:val="Header Char"/>
    <w:basedOn w:val="DefaultParagraphFont"/>
    <w:link w:val="Header"/>
    <w:semiHidden/>
    <w:rsid w:val="008E2CA9"/>
    <w:rPr>
      <w:rFonts w:ascii="Times New Roman" w:hAnsi="Times New Roman" w:eastAsia="Times New Roman" w:cs="Times New Roman"/>
      <w:sz w:val="20"/>
      <w:szCs w:val="24"/>
    </w:rPr>
  </w:style>
  <w:style w:type="paragraph" w:styleId="TOC1">
    <w:name w:val="toc 1"/>
    <w:basedOn w:val="Normal"/>
    <w:next w:val="Normal"/>
    <w:autoRedefine/>
    <w:semiHidden/>
    <w:rsid w:val="008E2CA9"/>
    <w:pPr>
      <w:spacing w:before="120" w:after="120"/>
    </w:pPr>
    <w:rPr>
      <w:b/>
      <w:bCs/>
      <w:caps/>
    </w:rPr>
  </w:style>
  <w:style w:type="paragraph" w:styleId="ListParagraph">
    <w:name w:val="List Paragraph"/>
    <w:basedOn w:val="Normal"/>
    <w:uiPriority w:val="34"/>
    <w:qFormat/>
    <w:rsid w:val="00587DAC"/>
    <w:pPr>
      <w:ind w:left="720"/>
      <w:contextualSpacing/>
    </w:pPr>
  </w:style>
  <w:style w:type="paragraph" w:styleId="BalloonText">
    <w:name w:val="Balloon Text"/>
    <w:basedOn w:val="Normal"/>
    <w:link w:val="BalloonTextChar"/>
    <w:uiPriority w:val="99"/>
    <w:semiHidden/>
    <w:unhideWhenUsed/>
    <w:rsid w:val="004F71A6"/>
    <w:rPr>
      <w:rFonts w:ascii="Tahoma" w:hAnsi="Tahoma" w:cs="Tahoma"/>
      <w:sz w:val="16"/>
      <w:szCs w:val="16"/>
    </w:rPr>
  </w:style>
  <w:style w:type="character" w:styleId="BalloonTextChar" w:customStyle="1">
    <w:name w:val="Balloon Text Char"/>
    <w:basedOn w:val="DefaultParagraphFont"/>
    <w:link w:val="BalloonText"/>
    <w:uiPriority w:val="99"/>
    <w:semiHidden/>
    <w:rsid w:val="004F71A6"/>
    <w:rPr>
      <w:rFonts w:ascii="Tahoma" w:hAnsi="Tahoma" w:eastAsia="Times New Roman" w:cs="Tahoma"/>
      <w:sz w:val="16"/>
      <w:szCs w:val="16"/>
    </w:rPr>
  </w:style>
  <w:style w:type="paragraph" w:styleId="BodyText">
    <w:name w:val="Body Text"/>
    <w:basedOn w:val="Normal"/>
    <w:link w:val="BodyTextChar"/>
    <w:semiHidden/>
    <w:rsid w:val="005927E7"/>
    <w:rPr>
      <w:sz w:val="24"/>
    </w:rPr>
  </w:style>
  <w:style w:type="character" w:styleId="BodyTextChar" w:customStyle="1">
    <w:name w:val="Body Text Char"/>
    <w:basedOn w:val="DefaultParagraphFont"/>
    <w:link w:val="BodyText"/>
    <w:semiHidden/>
    <w:rsid w:val="005927E7"/>
    <w:rPr>
      <w:rFonts w:ascii="Times New Roman" w:hAnsi="Times New Roman" w:eastAsia="Times New Roman" w:cs="Times New Roman"/>
      <w:sz w:val="24"/>
      <w:szCs w:val="24"/>
    </w:rPr>
  </w:style>
  <w:style w:type="character" w:styleId="Heading3Char" w:customStyle="1">
    <w:name w:val="Heading 3 Char"/>
    <w:basedOn w:val="DefaultParagraphFont"/>
    <w:link w:val="Heading3"/>
    <w:uiPriority w:val="9"/>
    <w:semiHidden/>
    <w:rsid w:val="00A1444B"/>
    <w:rPr>
      <w:rFonts w:asciiTheme="majorHAnsi" w:hAnsiTheme="majorHAnsi" w:eastAsiaTheme="majorEastAsia" w:cstheme="majorBidi"/>
      <w:b/>
      <w:bCs/>
      <w:color w:val="4F81BD" w:themeColor="accent1"/>
      <w:sz w:val="20"/>
      <w:szCs w:val="24"/>
    </w:rPr>
  </w:style>
  <w:style w:type="paragraph" w:styleId="BodyTextIndent">
    <w:name w:val="Body Text Indent"/>
    <w:basedOn w:val="Normal"/>
    <w:link w:val="BodyTextIndentChar"/>
    <w:uiPriority w:val="99"/>
    <w:semiHidden/>
    <w:unhideWhenUsed/>
    <w:rsid w:val="00A1444B"/>
    <w:pPr>
      <w:spacing w:after="120"/>
      <w:ind w:left="360"/>
    </w:pPr>
  </w:style>
  <w:style w:type="character" w:styleId="BodyTextIndentChar" w:customStyle="1">
    <w:name w:val="Body Text Indent Char"/>
    <w:basedOn w:val="DefaultParagraphFont"/>
    <w:link w:val="BodyTextIndent"/>
    <w:uiPriority w:val="99"/>
    <w:semiHidden/>
    <w:rsid w:val="00A1444B"/>
    <w:rPr>
      <w:rFonts w:ascii="Times New Roman" w:hAnsi="Times New Roman" w:eastAsia="Times New Roman" w:cs="Times New Roman"/>
      <w:sz w:val="20"/>
      <w:szCs w:val="24"/>
    </w:rPr>
  </w:style>
  <w:style w:type="paragraph" w:styleId="BodyTextIndent2">
    <w:name w:val="Body Text Indent 2"/>
    <w:basedOn w:val="Normal"/>
    <w:link w:val="BodyTextIndent2Char"/>
    <w:uiPriority w:val="99"/>
    <w:semiHidden/>
    <w:unhideWhenUsed/>
    <w:rsid w:val="00A1444B"/>
    <w:pPr>
      <w:spacing w:after="120" w:line="480" w:lineRule="auto"/>
      <w:ind w:left="360"/>
    </w:pPr>
  </w:style>
  <w:style w:type="character" w:styleId="BodyTextIndent2Char" w:customStyle="1">
    <w:name w:val="Body Text Indent 2 Char"/>
    <w:basedOn w:val="DefaultParagraphFont"/>
    <w:link w:val="BodyTextIndent2"/>
    <w:uiPriority w:val="99"/>
    <w:semiHidden/>
    <w:rsid w:val="00A1444B"/>
    <w:rPr>
      <w:rFonts w:ascii="Times New Roman" w:hAnsi="Times New Roman" w:eastAsia="Times New Roman" w:cs="Times New Roman"/>
      <w:sz w:val="20"/>
      <w:szCs w:val="24"/>
    </w:rPr>
  </w:style>
  <w:style w:type="character" w:styleId="a" w:customStyle="1">
    <w:name w:val="_"/>
    <w:basedOn w:val="DefaultParagraphFont"/>
    <w:rsid w:val="00A1444B"/>
  </w:style>
  <w:style w:type="paragraph" w:styleId="BodyTextI1" w:customStyle="1">
    <w:name w:val="Body Text I1"/>
    <w:basedOn w:val="Normal"/>
    <w:rsid w:val="00A144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hanging="720"/>
      <w:jc w:val="both"/>
    </w:pPr>
    <w:rPr>
      <w:sz w:val="22"/>
      <w:lang w:val="en-CA"/>
    </w:rPr>
  </w:style>
  <w:style w:type="paragraph" w:styleId="EndnoteText">
    <w:name w:val="endnote text"/>
    <w:basedOn w:val="Normal"/>
    <w:link w:val="EndnoteTextChar"/>
    <w:semiHidden/>
    <w:rsid w:val="007D564F"/>
    <w:pPr>
      <w:autoSpaceDE/>
      <w:autoSpaceDN/>
      <w:adjustRightInd/>
    </w:pPr>
    <w:rPr>
      <w:rFonts w:ascii="Courier New" w:hAnsi="Courier New"/>
      <w:snapToGrid w:val="0"/>
      <w:sz w:val="24"/>
    </w:rPr>
  </w:style>
  <w:style w:type="character" w:styleId="EndnoteTextChar" w:customStyle="1">
    <w:name w:val="Endnote Text Char"/>
    <w:basedOn w:val="DefaultParagraphFont"/>
    <w:link w:val="EndnoteText"/>
    <w:semiHidden/>
    <w:rsid w:val="007D564F"/>
    <w:rPr>
      <w:rFonts w:ascii="Courier New" w:hAnsi="Courier New" w:eastAsia="Times New Roman" w:cs="Times New Roman"/>
      <w:snapToGrid w:val="0"/>
      <w:sz w:val="24"/>
      <w:szCs w:val="24"/>
    </w:rPr>
  </w:style>
  <w:style w:type="character" w:styleId="Heading4Char" w:customStyle="1">
    <w:name w:val="Heading 4 Char"/>
    <w:basedOn w:val="DefaultParagraphFont"/>
    <w:link w:val="Heading4"/>
    <w:uiPriority w:val="9"/>
    <w:semiHidden/>
    <w:rsid w:val="00E208E5"/>
    <w:rPr>
      <w:rFonts w:asciiTheme="majorHAnsi" w:hAnsiTheme="majorHAnsi" w:eastAsiaTheme="majorEastAsia" w:cstheme="majorBidi"/>
      <w:b/>
      <w:bCs/>
      <w:i/>
      <w:iCs/>
      <w:color w:val="4F81BD" w:themeColor="accent1"/>
      <w:sz w:val="20"/>
      <w:szCs w:val="24"/>
    </w:rPr>
  </w:style>
  <w:style w:type="character" w:styleId="Heading6Char" w:customStyle="1">
    <w:name w:val="Heading 6 Char"/>
    <w:basedOn w:val="DefaultParagraphFont"/>
    <w:link w:val="Heading6"/>
    <w:uiPriority w:val="9"/>
    <w:semiHidden/>
    <w:rsid w:val="00B452D1"/>
    <w:rPr>
      <w:rFonts w:asciiTheme="majorHAnsi" w:hAnsiTheme="majorHAnsi" w:eastAsiaTheme="majorEastAsia" w:cstheme="majorBidi"/>
      <w:i/>
      <w:iCs/>
      <w:color w:val="243F60" w:themeColor="accent1" w:themeShade="7F"/>
      <w:sz w:val="20"/>
      <w:szCs w:val="24"/>
    </w:rPr>
  </w:style>
  <w:style w:type="paragraph" w:styleId="BodyText2">
    <w:name w:val="Body Text 2"/>
    <w:basedOn w:val="Normal"/>
    <w:link w:val="BodyText2Char"/>
    <w:uiPriority w:val="99"/>
    <w:semiHidden/>
    <w:unhideWhenUsed/>
    <w:rsid w:val="00B452D1"/>
    <w:pPr>
      <w:spacing w:after="120" w:line="480" w:lineRule="auto"/>
    </w:pPr>
  </w:style>
  <w:style w:type="character" w:styleId="BodyText2Char" w:customStyle="1">
    <w:name w:val="Body Text 2 Char"/>
    <w:basedOn w:val="DefaultParagraphFont"/>
    <w:link w:val="BodyText2"/>
    <w:uiPriority w:val="99"/>
    <w:semiHidden/>
    <w:rsid w:val="00B452D1"/>
    <w:rPr>
      <w:rFonts w:ascii="Times New Roman" w:hAnsi="Times New Roman" w:eastAsia="Times New Roman" w:cs="Times New Roman"/>
      <w:sz w:val="20"/>
      <w:szCs w:val="24"/>
    </w:rPr>
  </w:style>
  <w:style w:type="paragraph" w:styleId="BodyText3">
    <w:name w:val="Body Text 3"/>
    <w:basedOn w:val="Normal"/>
    <w:link w:val="BodyText3Char"/>
    <w:uiPriority w:val="99"/>
    <w:semiHidden/>
    <w:unhideWhenUsed/>
    <w:rsid w:val="00B452D1"/>
    <w:pPr>
      <w:spacing w:after="120"/>
    </w:pPr>
    <w:rPr>
      <w:sz w:val="16"/>
      <w:szCs w:val="16"/>
    </w:rPr>
  </w:style>
  <w:style w:type="character" w:styleId="BodyText3Char" w:customStyle="1">
    <w:name w:val="Body Text 3 Char"/>
    <w:basedOn w:val="DefaultParagraphFont"/>
    <w:link w:val="BodyText3"/>
    <w:uiPriority w:val="99"/>
    <w:semiHidden/>
    <w:rsid w:val="00B452D1"/>
    <w:rPr>
      <w:rFonts w:ascii="Times New Roman" w:hAnsi="Times New Roman" w:eastAsia="Times New Roman" w:cs="Times New Roman"/>
      <w:sz w:val="16"/>
      <w:szCs w:val="16"/>
    </w:rPr>
  </w:style>
  <w:style w:type="character" w:styleId="Hyperlink">
    <w:name w:val="Hyperlink"/>
    <w:basedOn w:val="DefaultParagraphFont"/>
    <w:semiHidden/>
    <w:rsid w:val="005D1581"/>
    <w:rPr>
      <w:color w:val="0000FF"/>
      <w:u w:val="single"/>
    </w:rPr>
  </w:style>
  <w:style w:type="character" w:styleId="Heading5Char" w:customStyle="1">
    <w:name w:val="Heading 5 Char"/>
    <w:basedOn w:val="DefaultParagraphFont"/>
    <w:link w:val="Heading5"/>
    <w:uiPriority w:val="9"/>
    <w:semiHidden/>
    <w:rsid w:val="002D42FE"/>
    <w:rPr>
      <w:rFonts w:asciiTheme="majorHAnsi" w:hAnsiTheme="majorHAnsi" w:eastAsiaTheme="majorEastAsia" w:cstheme="majorBidi"/>
      <w:color w:val="243F60" w:themeColor="accent1" w:themeShade="7F"/>
      <w:sz w:val="20"/>
      <w:szCs w:val="24"/>
    </w:rPr>
  </w:style>
  <w:style w:type="paragraph" w:styleId="PlainText">
    <w:name w:val="Plain Text"/>
    <w:basedOn w:val="Normal"/>
    <w:link w:val="PlainTextChar"/>
    <w:semiHidden/>
    <w:rsid w:val="00782D58"/>
    <w:pPr>
      <w:widowControl/>
      <w:autoSpaceDE/>
      <w:autoSpaceDN/>
      <w:adjustRightInd/>
    </w:pPr>
    <w:rPr>
      <w:rFonts w:ascii="Courier New" w:hAnsi="Courier New"/>
    </w:rPr>
  </w:style>
  <w:style w:type="character" w:styleId="PlainTextChar" w:customStyle="1">
    <w:name w:val="Plain Text Char"/>
    <w:basedOn w:val="DefaultParagraphFont"/>
    <w:link w:val="PlainText"/>
    <w:semiHidden/>
    <w:rsid w:val="00782D58"/>
    <w:rPr>
      <w:rFonts w:ascii="Courier New" w:hAnsi="Courier New" w:eastAsia="Times New Roman" w:cs="Times New Roman"/>
      <w:sz w:val="20"/>
      <w:szCs w:val="24"/>
    </w:rPr>
  </w:style>
  <w:style w:type="table" w:styleId="TableGrid">
    <w:name w:val="Table Grid"/>
    <w:basedOn w:val="TableNormal"/>
    <w:uiPriority w:val="59"/>
    <w:rsid w:val="006B033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3">
    <w:name w:val="Body Text Indent 3"/>
    <w:basedOn w:val="Normal"/>
    <w:link w:val="BodyTextIndent3Char"/>
    <w:uiPriority w:val="99"/>
    <w:semiHidden/>
    <w:unhideWhenUsed/>
    <w:rsid w:val="00893F4C"/>
    <w:pPr>
      <w:spacing w:after="120"/>
      <w:ind w:left="360"/>
    </w:pPr>
    <w:rPr>
      <w:sz w:val="16"/>
      <w:szCs w:val="16"/>
    </w:rPr>
  </w:style>
  <w:style w:type="character" w:styleId="BodyTextIndent3Char" w:customStyle="1">
    <w:name w:val="Body Text Indent 3 Char"/>
    <w:basedOn w:val="DefaultParagraphFont"/>
    <w:link w:val="BodyTextIndent3"/>
    <w:uiPriority w:val="99"/>
    <w:semiHidden/>
    <w:rsid w:val="00893F4C"/>
    <w:rPr>
      <w:rFonts w:ascii="Times New Roman" w:hAnsi="Times New Roman" w:eastAsia="Times New Roman" w:cs="Times New Roman"/>
      <w:sz w:val="16"/>
      <w:szCs w:val="16"/>
    </w:rPr>
  </w:style>
  <w:style w:type="paragraph" w:styleId="Subtitle">
    <w:name w:val="Subtitle"/>
    <w:basedOn w:val="Normal"/>
    <w:link w:val="SubtitleChar"/>
    <w:qFormat/>
    <w:rsid w:val="00893F4C"/>
    <w:pPr>
      <w:widowControl/>
      <w:autoSpaceDE/>
      <w:autoSpaceDN/>
      <w:adjustRightInd/>
      <w:jc w:val="center"/>
    </w:pPr>
    <w:rPr>
      <w:b/>
      <w:u w:val="single"/>
    </w:rPr>
  </w:style>
  <w:style w:type="character" w:styleId="SubtitleChar" w:customStyle="1">
    <w:name w:val="Subtitle Char"/>
    <w:basedOn w:val="DefaultParagraphFont"/>
    <w:link w:val="Subtitle"/>
    <w:rsid w:val="00893F4C"/>
    <w:rPr>
      <w:rFonts w:ascii="Times New Roman" w:hAnsi="Times New Roman" w:eastAsia="Times New Roman" w:cs="Times New Roman"/>
      <w:b/>
      <w:sz w:val="20"/>
      <w:szCs w:val="24"/>
      <w:u w:val="single"/>
    </w:rPr>
  </w:style>
  <w:style w:type="paragraph" w:styleId="Revision">
    <w:name w:val="Revision"/>
    <w:hidden/>
    <w:uiPriority w:val="99"/>
    <w:semiHidden/>
    <w:rsid w:val="00E14D20"/>
    <w:pPr>
      <w:spacing w:after="0" w:line="240" w:lineRule="auto"/>
    </w:pPr>
    <w:rPr>
      <w:rFonts w:ascii="Times New Roman" w:hAnsi="Times New Roman"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33EA14C8836244AA8FF5DF0FBE37BC5" ma:contentTypeVersion="18" ma:contentTypeDescription="Create a new document." ma:contentTypeScope="" ma:versionID="e9a41eb119be611f2d6752a80fc6d8c1">
  <xsd:schema xmlns:xsd="http://www.w3.org/2001/XMLSchema" xmlns:xs="http://www.w3.org/2001/XMLSchema" xmlns:p="http://schemas.microsoft.com/office/2006/metadata/properties" xmlns:ns2="80500178-8edc-43a8-b451-c66828b84e99" xmlns:ns3="206dc118-9a9a-4e3b-a250-cc66a1d089a6" targetNamespace="http://schemas.microsoft.com/office/2006/metadata/properties" ma:root="true" ma:fieldsID="7247a46e44170718a0005f88ebcfa9d6" ns2:_="" ns3:_="">
    <xsd:import namespace="80500178-8edc-43a8-b451-c66828b84e99"/>
    <xsd:import namespace="206dc118-9a9a-4e3b-a250-cc66a1d089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00178-8edc-43a8-b451-c66828b84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d80b639-2179-46de-ad0d-924f85dc86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6dc118-9a9a-4e3b-a250-cc66a1d089a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5081694-b699-4855-96d7-fae7436fdf16}" ma:internalName="TaxCatchAll" ma:showField="CatchAllData" ma:web="206dc118-9a9a-4e3b-a250-cc66a1d089a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06dc118-9a9a-4e3b-a250-cc66a1d089a6" xsi:nil="true"/>
    <lcf76f155ced4ddcb4097134ff3c332f xmlns="80500178-8edc-43a8-b451-c66828b84e99">
      <Terms xmlns="http://schemas.microsoft.com/office/infopath/2007/PartnerControls"/>
    </lcf76f155ced4ddcb4097134ff3c332f>
    <SharedWithUsers xmlns="206dc118-9a9a-4e3b-a250-cc66a1d089a6">
      <UserInfo>
        <DisplayName/>
        <AccountId xsi:nil="true"/>
        <AccountType/>
      </UserInfo>
    </SharedWithUsers>
  </documentManagement>
</p:properties>
</file>

<file path=customXml/itemProps1.xml><?xml version="1.0" encoding="utf-8"?>
<ds:datastoreItem xmlns:ds="http://schemas.openxmlformats.org/officeDocument/2006/customXml" ds:itemID="{D65560C4-2D3E-4B9B-8AA8-98201E3B8B81}">
  <ds:schemaRefs>
    <ds:schemaRef ds:uri="http://schemas.microsoft.com/sharepoint/v3/contenttype/forms"/>
  </ds:schemaRefs>
</ds:datastoreItem>
</file>

<file path=customXml/itemProps2.xml><?xml version="1.0" encoding="utf-8"?>
<ds:datastoreItem xmlns:ds="http://schemas.openxmlformats.org/officeDocument/2006/customXml" ds:itemID="{49C38726-9BB8-411C-8B6E-7BB2154D4789}">
  <ds:schemaRefs>
    <ds:schemaRef ds:uri="http://schemas.openxmlformats.org/officeDocument/2006/bibliography"/>
  </ds:schemaRefs>
</ds:datastoreItem>
</file>

<file path=customXml/itemProps3.xml><?xml version="1.0" encoding="utf-8"?>
<ds:datastoreItem xmlns:ds="http://schemas.openxmlformats.org/officeDocument/2006/customXml" ds:itemID="{216AA18F-A25F-4CE5-BC07-00ED99E37A76}"/>
</file>

<file path=customXml/itemProps4.xml><?xml version="1.0" encoding="utf-8"?>
<ds:datastoreItem xmlns:ds="http://schemas.openxmlformats.org/officeDocument/2006/customXml" ds:itemID="{A941885F-B37C-4A28-8002-1F41CA5B9FF1}">
  <ds:schemaRefs>
    <ds:schemaRef ds:uri="http://schemas.microsoft.com/office/2006/metadata/properties"/>
    <ds:schemaRef ds:uri="http://schemas.microsoft.com/office/infopath/2007/PartnerControls"/>
    <ds:schemaRef ds:uri="206dc118-9a9a-4e3b-a250-cc66a1d089a6"/>
    <ds:schemaRef ds:uri="80500178-8edc-43a8-b451-c66828b84e9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Kinsmen Community Residence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Allaire</dc:creator>
  <cp:keywords>, docId:85A2A63986A1522011A4363D8EB613DE</cp:keywords>
  <dc:description/>
  <cp:lastModifiedBy>Suzanne Allaire</cp:lastModifiedBy>
  <cp:revision>4</cp:revision>
  <cp:lastPrinted>2024-03-19T15:12:00Z</cp:lastPrinted>
  <dcterms:created xsi:type="dcterms:W3CDTF">2024-03-19T15:13:00Z</dcterms:created>
  <dcterms:modified xsi:type="dcterms:W3CDTF">2024-04-02T12:43:12Z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0x010100233EA14C8836244AA8FF5DF0FBE37BC5</vt:lpwstr>
  </property>
  <property fmtid="{D5CDD505-2E9C-101B-9397-08002B2CF9AE}" pid="3" name="MediaServiceImageTags">
    <vt:lpwstr/>
  </property>
  <property fmtid="{D5CDD505-2E9C-101B-9397-08002B2CF9AE}" pid="4" name="Order">
    <vt:r8>1110500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